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3A01" w:rsidRPr="0038409B" w:rsidRDefault="00453A01" w:rsidP="00453A01">
      <w:pPr>
        <w:jc w:val="center"/>
      </w:pPr>
    </w:p>
    <w:tbl>
      <w:tblPr>
        <w:tblStyle w:val="TableGrid"/>
        <w:tblW w:w="0" w:type="auto"/>
        <w:tblInd w:w="288" w:type="dxa"/>
        <w:tblLook w:val="01E0"/>
      </w:tblPr>
      <w:tblGrid>
        <w:gridCol w:w="3107"/>
        <w:gridCol w:w="3396"/>
        <w:gridCol w:w="3217"/>
      </w:tblGrid>
      <w:tr w:rsidR="00453A01" w:rsidRPr="0038409B" w:rsidTr="00026487">
        <w:tc>
          <w:tcPr>
            <w:tcW w:w="3107" w:type="dxa"/>
          </w:tcPr>
          <w:p w:rsidR="00453A01" w:rsidRPr="0038409B" w:rsidRDefault="00453A01" w:rsidP="00026487">
            <w:pPr>
              <w:spacing w:line="360" w:lineRule="auto"/>
              <w:rPr>
                <w:b/>
              </w:rPr>
            </w:pPr>
            <w:r w:rsidRPr="0038409B">
              <w:rPr>
                <w:b/>
              </w:rPr>
              <w:t>ELABORAT</w:t>
            </w:r>
          </w:p>
        </w:tc>
        <w:tc>
          <w:tcPr>
            <w:tcW w:w="3396" w:type="dxa"/>
          </w:tcPr>
          <w:p w:rsidR="00453A01" w:rsidRPr="0038409B" w:rsidRDefault="00453A01" w:rsidP="00026487">
            <w:pPr>
              <w:spacing w:line="360" w:lineRule="auto"/>
              <w:rPr>
                <w:b/>
              </w:rPr>
            </w:pPr>
            <w:r>
              <w:rPr>
                <w:b/>
              </w:rPr>
              <w:t>Prof. Preda Georgeta</w:t>
            </w:r>
          </w:p>
        </w:tc>
        <w:tc>
          <w:tcPr>
            <w:tcW w:w="3217" w:type="dxa"/>
          </w:tcPr>
          <w:p w:rsidR="00453A01" w:rsidRPr="0038409B" w:rsidRDefault="00453A01" w:rsidP="00026487">
            <w:pPr>
              <w:spacing w:line="360" w:lineRule="auto"/>
              <w:rPr>
                <w:b/>
              </w:rPr>
            </w:pPr>
            <w:r w:rsidRPr="0038409B">
              <w:rPr>
                <w:b/>
              </w:rPr>
              <w:t xml:space="preserve">Semnătura: </w:t>
            </w:r>
          </w:p>
        </w:tc>
      </w:tr>
      <w:tr w:rsidR="00453A01" w:rsidRPr="0038409B" w:rsidTr="00026487">
        <w:tc>
          <w:tcPr>
            <w:tcW w:w="3107" w:type="dxa"/>
          </w:tcPr>
          <w:p w:rsidR="00453A01" w:rsidRPr="0038409B" w:rsidRDefault="00453A01" w:rsidP="00026487">
            <w:pPr>
              <w:spacing w:line="360" w:lineRule="auto"/>
              <w:rPr>
                <w:b/>
              </w:rPr>
            </w:pPr>
            <w:r w:rsidRPr="0038409B">
              <w:rPr>
                <w:b/>
              </w:rPr>
              <w:t>VERIFICAT</w:t>
            </w:r>
          </w:p>
        </w:tc>
        <w:tc>
          <w:tcPr>
            <w:tcW w:w="3396" w:type="dxa"/>
          </w:tcPr>
          <w:p w:rsidR="00453A01" w:rsidRPr="0038409B" w:rsidRDefault="00453A01" w:rsidP="00026487">
            <w:pPr>
              <w:spacing w:line="360" w:lineRule="auto"/>
              <w:rPr>
                <w:b/>
              </w:rPr>
            </w:pPr>
          </w:p>
        </w:tc>
        <w:tc>
          <w:tcPr>
            <w:tcW w:w="3217" w:type="dxa"/>
          </w:tcPr>
          <w:p w:rsidR="00453A01" w:rsidRPr="0038409B" w:rsidRDefault="00453A01" w:rsidP="00026487">
            <w:pPr>
              <w:spacing w:line="360" w:lineRule="auto"/>
              <w:rPr>
                <w:b/>
              </w:rPr>
            </w:pPr>
            <w:r w:rsidRPr="0038409B">
              <w:rPr>
                <w:b/>
              </w:rPr>
              <w:t>Semnătura:</w:t>
            </w:r>
          </w:p>
        </w:tc>
      </w:tr>
      <w:tr w:rsidR="00453A01" w:rsidRPr="0038409B" w:rsidTr="00026487">
        <w:tc>
          <w:tcPr>
            <w:tcW w:w="3107" w:type="dxa"/>
          </w:tcPr>
          <w:p w:rsidR="00453A01" w:rsidRPr="0038409B" w:rsidRDefault="00453A01" w:rsidP="00026487">
            <w:pPr>
              <w:spacing w:line="360" w:lineRule="auto"/>
              <w:rPr>
                <w:b/>
              </w:rPr>
            </w:pPr>
            <w:r w:rsidRPr="0038409B">
              <w:rPr>
                <w:b/>
              </w:rPr>
              <w:t>APROBAT</w:t>
            </w:r>
          </w:p>
        </w:tc>
        <w:tc>
          <w:tcPr>
            <w:tcW w:w="3396" w:type="dxa"/>
          </w:tcPr>
          <w:p w:rsidR="00453A01" w:rsidRPr="0038409B" w:rsidRDefault="00453A01" w:rsidP="00026487">
            <w:pPr>
              <w:spacing w:line="360" w:lineRule="auto"/>
              <w:rPr>
                <w:b/>
              </w:rPr>
            </w:pPr>
            <w:r w:rsidRPr="0038409B">
              <w:rPr>
                <w:b/>
              </w:rPr>
              <w:t>Director: Vodă Adina</w:t>
            </w:r>
          </w:p>
        </w:tc>
        <w:tc>
          <w:tcPr>
            <w:tcW w:w="3217" w:type="dxa"/>
          </w:tcPr>
          <w:p w:rsidR="00453A01" w:rsidRPr="0038409B" w:rsidRDefault="00453A01" w:rsidP="00026487">
            <w:pPr>
              <w:spacing w:line="360" w:lineRule="auto"/>
              <w:rPr>
                <w:b/>
              </w:rPr>
            </w:pPr>
            <w:r w:rsidRPr="0038409B">
              <w:rPr>
                <w:b/>
              </w:rPr>
              <w:t>Semnătura:</w:t>
            </w:r>
          </w:p>
        </w:tc>
      </w:tr>
    </w:tbl>
    <w:p w:rsidR="00453A01" w:rsidRPr="0038409B" w:rsidRDefault="00453A01" w:rsidP="00453A01">
      <w:pPr>
        <w:spacing w:line="360" w:lineRule="auto"/>
        <w:jc w:val="center"/>
        <w:rPr>
          <w:b/>
          <w:sz w:val="28"/>
          <w:szCs w:val="28"/>
        </w:rPr>
      </w:pPr>
    </w:p>
    <w:p w:rsidR="00453A01" w:rsidRPr="00974D3B" w:rsidRDefault="00453A01" w:rsidP="00453A01">
      <w:pPr>
        <w:autoSpaceDE w:val="0"/>
        <w:autoSpaceDN w:val="0"/>
        <w:adjustRightInd w:val="0"/>
        <w:rPr>
          <w:rFonts w:eastAsiaTheme="minorHAnsi"/>
          <w:color w:val="000000"/>
          <w:lang w:val="en-US"/>
        </w:rPr>
      </w:pPr>
    </w:p>
    <w:p w:rsidR="00453A01" w:rsidRDefault="00453A01" w:rsidP="00453A01">
      <w:pPr>
        <w:spacing w:line="360" w:lineRule="auto"/>
        <w:jc w:val="center"/>
        <w:rPr>
          <w:rFonts w:eastAsiaTheme="minorHAnsi"/>
          <w:b/>
          <w:bCs/>
          <w:color w:val="000000"/>
          <w:sz w:val="28"/>
          <w:szCs w:val="28"/>
          <w:lang w:val="en-US"/>
        </w:rPr>
      </w:pPr>
      <w:r w:rsidRPr="00974D3B">
        <w:rPr>
          <w:rFonts w:eastAsiaTheme="minorHAnsi"/>
          <w:color w:val="000000"/>
          <w:lang w:val="en-US"/>
        </w:rPr>
        <w:t xml:space="preserve"> </w:t>
      </w:r>
      <w:r w:rsidRPr="00974D3B">
        <w:rPr>
          <w:rFonts w:eastAsiaTheme="minorHAnsi"/>
          <w:b/>
          <w:bCs/>
          <w:color w:val="000000"/>
          <w:sz w:val="28"/>
          <w:szCs w:val="28"/>
          <w:lang w:val="en-US"/>
        </w:rPr>
        <w:t xml:space="preserve">PROCEDURA PRIVIND PROGRAMELE </w:t>
      </w:r>
    </w:p>
    <w:p w:rsidR="00453A01" w:rsidRPr="00974D3B" w:rsidRDefault="00453A01" w:rsidP="00453A01">
      <w:pPr>
        <w:spacing w:line="360" w:lineRule="auto"/>
        <w:jc w:val="center"/>
        <w:rPr>
          <w:rFonts w:eastAsiaTheme="minorHAnsi"/>
          <w:b/>
          <w:bCs/>
          <w:color w:val="000000"/>
          <w:sz w:val="28"/>
          <w:szCs w:val="28"/>
          <w:lang w:val="en-US"/>
        </w:rPr>
      </w:pPr>
      <w:r w:rsidRPr="00974D3B">
        <w:rPr>
          <w:rFonts w:eastAsiaTheme="minorHAnsi"/>
          <w:b/>
          <w:bCs/>
          <w:color w:val="000000"/>
          <w:sz w:val="28"/>
          <w:szCs w:val="28"/>
          <w:lang w:val="en-US"/>
        </w:rPr>
        <w:t xml:space="preserve">PENTRU </w:t>
      </w:r>
      <w:r>
        <w:rPr>
          <w:rFonts w:eastAsiaTheme="minorHAnsi"/>
          <w:b/>
          <w:bCs/>
          <w:color w:val="000000"/>
          <w:sz w:val="28"/>
          <w:szCs w:val="28"/>
          <w:lang w:val="en-US"/>
        </w:rPr>
        <w:t>EVALUILE NAŢIONALE</w:t>
      </w:r>
    </w:p>
    <w:p w:rsidR="00453A01" w:rsidRDefault="00453A01" w:rsidP="00453A01">
      <w:pPr>
        <w:jc w:val="center"/>
        <w:rPr>
          <w:b/>
          <w:sz w:val="28"/>
          <w:szCs w:val="28"/>
        </w:rPr>
      </w:pPr>
    </w:p>
    <w:p w:rsidR="00453A01" w:rsidRDefault="00453A01" w:rsidP="00453A01">
      <w:pPr>
        <w:jc w:val="center"/>
        <w:rPr>
          <w:b/>
          <w:sz w:val="28"/>
          <w:szCs w:val="28"/>
        </w:rPr>
      </w:pPr>
    </w:p>
    <w:p w:rsidR="00453A01" w:rsidRPr="00570549" w:rsidRDefault="00453A01" w:rsidP="00453A01">
      <w:pPr>
        <w:rPr>
          <w:b/>
          <w:lang w:val="pt-BR"/>
        </w:rPr>
      </w:pPr>
      <w:r w:rsidRPr="00570549">
        <w:rPr>
          <w:b/>
          <w:lang w:val="pt-BR"/>
        </w:rPr>
        <w:t>Exemplar numărul:</w:t>
      </w:r>
    </w:p>
    <w:p w:rsidR="00453A01" w:rsidRPr="00570549" w:rsidRDefault="00453A01" w:rsidP="00453A01">
      <w:pPr>
        <w:rPr>
          <w:b/>
          <w:lang w:val="pt-BR"/>
        </w:rPr>
      </w:pPr>
      <w:r w:rsidRPr="00570549">
        <w:rPr>
          <w:b/>
          <w:lang w:val="pt-BR"/>
        </w:rPr>
        <w:t xml:space="preserve">Data intrării în vigoare: </w:t>
      </w:r>
    </w:p>
    <w:p w:rsidR="00453A01" w:rsidRPr="00570549" w:rsidRDefault="00453A01" w:rsidP="00453A01">
      <w:pPr>
        <w:rPr>
          <w:b/>
          <w:lang w:val="fr-FR"/>
        </w:rPr>
      </w:pPr>
      <w:proofErr w:type="spellStart"/>
      <w:r w:rsidRPr="00570549">
        <w:rPr>
          <w:b/>
          <w:lang w:val="fr-FR"/>
        </w:rPr>
        <w:t>Numar</w:t>
      </w:r>
      <w:proofErr w:type="spellEnd"/>
      <w:r w:rsidRPr="00570549">
        <w:rPr>
          <w:b/>
          <w:lang w:val="fr-FR"/>
        </w:rPr>
        <w:t xml:space="preserve"> total de </w:t>
      </w:r>
      <w:proofErr w:type="spellStart"/>
      <w:r w:rsidRPr="00570549">
        <w:rPr>
          <w:b/>
          <w:lang w:val="fr-FR"/>
        </w:rPr>
        <w:t>pagini</w:t>
      </w:r>
      <w:proofErr w:type="spellEnd"/>
      <w:r w:rsidRPr="00570549">
        <w:rPr>
          <w:b/>
          <w:lang w:val="fr-FR"/>
        </w:rPr>
        <w:t xml:space="preserve"> : </w:t>
      </w:r>
    </w:p>
    <w:p w:rsidR="00453A01" w:rsidRPr="00570549" w:rsidRDefault="00453A01" w:rsidP="00453A01">
      <w:pPr>
        <w:rPr>
          <w:b/>
          <w:lang w:val="fr-F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48"/>
        <w:gridCol w:w="1630"/>
        <w:gridCol w:w="3590"/>
        <w:gridCol w:w="2803"/>
      </w:tblGrid>
      <w:tr w:rsidR="00453A01" w:rsidRPr="00570549" w:rsidTr="00026487">
        <w:tc>
          <w:tcPr>
            <w:tcW w:w="1548" w:type="dxa"/>
          </w:tcPr>
          <w:p w:rsidR="00453A01" w:rsidRPr="00570549" w:rsidRDefault="00453A01" w:rsidP="00026487">
            <w:pPr>
              <w:jc w:val="center"/>
              <w:rPr>
                <w:b/>
              </w:rPr>
            </w:pPr>
            <w:r w:rsidRPr="00570549">
              <w:rPr>
                <w:b/>
              </w:rPr>
              <w:t>Revizuire</w:t>
            </w:r>
          </w:p>
        </w:tc>
        <w:tc>
          <w:tcPr>
            <w:tcW w:w="1630" w:type="dxa"/>
          </w:tcPr>
          <w:p w:rsidR="00453A01" w:rsidRPr="00570549" w:rsidRDefault="00453A01" w:rsidP="00026487">
            <w:pPr>
              <w:jc w:val="center"/>
              <w:rPr>
                <w:b/>
              </w:rPr>
            </w:pPr>
            <w:r w:rsidRPr="00570549">
              <w:rPr>
                <w:b/>
              </w:rPr>
              <w:t>Data</w:t>
            </w:r>
          </w:p>
        </w:tc>
        <w:tc>
          <w:tcPr>
            <w:tcW w:w="3590" w:type="dxa"/>
          </w:tcPr>
          <w:p w:rsidR="00453A01" w:rsidRPr="00570549" w:rsidRDefault="00453A01" w:rsidP="00026487">
            <w:pPr>
              <w:jc w:val="center"/>
              <w:rPr>
                <w:b/>
              </w:rPr>
            </w:pPr>
            <w:r w:rsidRPr="00570549">
              <w:rPr>
                <w:b/>
              </w:rPr>
              <w:t>Persoana responsabila</w:t>
            </w:r>
          </w:p>
        </w:tc>
        <w:tc>
          <w:tcPr>
            <w:tcW w:w="2803" w:type="dxa"/>
          </w:tcPr>
          <w:p w:rsidR="00453A01" w:rsidRPr="00570549" w:rsidRDefault="00453A01" w:rsidP="00026487">
            <w:pPr>
              <w:jc w:val="center"/>
              <w:rPr>
                <w:b/>
              </w:rPr>
            </w:pPr>
            <w:r w:rsidRPr="00570549">
              <w:rPr>
                <w:b/>
              </w:rPr>
              <w:t>Semnatura</w:t>
            </w:r>
          </w:p>
        </w:tc>
      </w:tr>
      <w:tr w:rsidR="00453A01" w:rsidRPr="00570549" w:rsidTr="00026487">
        <w:tc>
          <w:tcPr>
            <w:tcW w:w="1548" w:type="dxa"/>
          </w:tcPr>
          <w:p w:rsidR="00453A01" w:rsidRPr="00570549" w:rsidRDefault="00453A01" w:rsidP="00026487">
            <w:pPr>
              <w:jc w:val="center"/>
            </w:pPr>
            <w:r w:rsidRPr="00570549">
              <w:t>1</w:t>
            </w:r>
          </w:p>
        </w:tc>
        <w:tc>
          <w:tcPr>
            <w:tcW w:w="1630" w:type="dxa"/>
          </w:tcPr>
          <w:p w:rsidR="00453A01" w:rsidRPr="00570549" w:rsidRDefault="00453A01" w:rsidP="00026487"/>
        </w:tc>
        <w:tc>
          <w:tcPr>
            <w:tcW w:w="3590" w:type="dxa"/>
          </w:tcPr>
          <w:p w:rsidR="00453A01" w:rsidRPr="00570549" w:rsidRDefault="00453A01" w:rsidP="00026487"/>
        </w:tc>
        <w:tc>
          <w:tcPr>
            <w:tcW w:w="2803" w:type="dxa"/>
          </w:tcPr>
          <w:p w:rsidR="00453A01" w:rsidRPr="00570549" w:rsidRDefault="00453A01" w:rsidP="00026487"/>
        </w:tc>
      </w:tr>
      <w:tr w:rsidR="00453A01" w:rsidRPr="00570549" w:rsidTr="00026487">
        <w:tc>
          <w:tcPr>
            <w:tcW w:w="1548" w:type="dxa"/>
          </w:tcPr>
          <w:p w:rsidR="00453A01" w:rsidRPr="00570549" w:rsidRDefault="00453A01" w:rsidP="00026487">
            <w:pPr>
              <w:jc w:val="center"/>
            </w:pPr>
            <w:r w:rsidRPr="00570549">
              <w:t>2</w:t>
            </w:r>
          </w:p>
        </w:tc>
        <w:tc>
          <w:tcPr>
            <w:tcW w:w="1630" w:type="dxa"/>
          </w:tcPr>
          <w:p w:rsidR="00453A01" w:rsidRPr="00570549" w:rsidRDefault="00453A01" w:rsidP="00026487"/>
        </w:tc>
        <w:tc>
          <w:tcPr>
            <w:tcW w:w="3590" w:type="dxa"/>
          </w:tcPr>
          <w:p w:rsidR="00453A01" w:rsidRPr="00570549" w:rsidRDefault="00453A01" w:rsidP="00026487"/>
        </w:tc>
        <w:tc>
          <w:tcPr>
            <w:tcW w:w="2803" w:type="dxa"/>
          </w:tcPr>
          <w:p w:rsidR="00453A01" w:rsidRPr="00570549" w:rsidRDefault="00453A01" w:rsidP="00026487"/>
        </w:tc>
      </w:tr>
      <w:tr w:rsidR="00453A01" w:rsidRPr="00570549" w:rsidTr="00026487">
        <w:tc>
          <w:tcPr>
            <w:tcW w:w="1548" w:type="dxa"/>
          </w:tcPr>
          <w:p w:rsidR="00453A01" w:rsidRPr="00570549" w:rsidRDefault="00453A01" w:rsidP="00026487">
            <w:pPr>
              <w:jc w:val="center"/>
            </w:pPr>
            <w:r w:rsidRPr="00570549">
              <w:t>3</w:t>
            </w:r>
          </w:p>
        </w:tc>
        <w:tc>
          <w:tcPr>
            <w:tcW w:w="1630" w:type="dxa"/>
          </w:tcPr>
          <w:p w:rsidR="00453A01" w:rsidRPr="00570549" w:rsidRDefault="00453A01" w:rsidP="00026487"/>
        </w:tc>
        <w:tc>
          <w:tcPr>
            <w:tcW w:w="3590" w:type="dxa"/>
          </w:tcPr>
          <w:p w:rsidR="00453A01" w:rsidRPr="00570549" w:rsidRDefault="00453A01" w:rsidP="00026487"/>
        </w:tc>
        <w:tc>
          <w:tcPr>
            <w:tcW w:w="2803" w:type="dxa"/>
          </w:tcPr>
          <w:p w:rsidR="00453A01" w:rsidRPr="00570549" w:rsidRDefault="00453A01" w:rsidP="00026487"/>
        </w:tc>
      </w:tr>
      <w:tr w:rsidR="00453A01" w:rsidRPr="00570549" w:rsidTr="00026487">
        <w:tc>
          <w:tcPr>
            <w:tcW w:w="1548" w:type="dxa"/>
          </w:tcPr>
          <w:p w:rsidR="00453A01" w:rsidRPr="00570549" w:rsidRDefault="00453A01" w:rsidP="00026487">
            <w:pPr>
              <w:jc w:val="center"/>
            </w:pPr>
            <w:r w:rsidRPr="00570549">
              <w:t>4</w:t>
            </w:r>
          </w:p>
        </w:tc>
        <w:tc>
          <w:tcPr>
            <w:tcW w:w="1630" w:type="dxa"/>
          </w:tcPr>
          <w:p w:rsidR="00453A01" w:rsidRPr="00570549" w:rsidRDefault="00453A01" w:rsidP="00026487"/>
        </w:tc>
        <w:tc>
          <w:tcPr>
            <w:tcW w:w="3590" w:type="dxa"/>
          </w:tcPr>
          <w:p w:rsidR="00453A01" w:rsidRPr="00570549" w:rsidRDefault="00453A01" w:rsidP="00026487"/>
        </w:tc>
        <w:tc>
          <w:tcPr>
            <w:tcW w:w="2803" w:type="dxa"/>
          </w:tcPr>
          <w:p w:rsidR="00453A01" w:rsidRPr="00570549" w:rsidRDefault="00453A01" w:rsidP="00026487"/>
        </w:tc>
      </w:tr>
    </w:tbl>
    <w:p w:rsidR="00453A01" w:rsidRPr="00570549" w:rsidRDefault="00453A01" w:rsidP="00453A01">
      <w:pPr>
        <w:jc w:val="center"/>
        <w:rPr>
          <w:b/>
        </w:rPr>
      </w:pPr>
    </w:p>
    <w:p w:rsidR="00453A01" w:rsidRPr="00937121" w:rsidRDefault="00453A01" w:rsidP="00453A01">
      <w:pPr>
        <w:jc w:val="center"/>
        <w:rPr>
          <w:b/>
        </w:rPr>
      </w:pPr>
    </w:p>
    <w:p w:rsidR="00453A01" w:rsidRPr="00937121" w:rsidRDefault="00453A01" w:rsidP="00453A01">
      <w:pPr>
        <w:rPr>
          <w:b/>
        </w:rPr>
      </w:pPr>
      <w:r w:rsidRPr="00937121">
        <w:rPr>
          <w:b/>
        </w:rPr>
        <w:t xml:space="preserve">SCOP:  </w:t>
      </w:r>
    </w:p>
    <w:p w:rsidR="00453A01" w:rsidRPr="00974D3B" w:rsidRDefault="00453A01" w:rsidP="00453A01">
      <w:pPr>
        <w:autoSpaceDE w:val="0"/>
        <w:autoSpaceDN w:val="0"/>
        <w:adjustRightInd w:val="0"/>
        <w:spacing w:line="360" w:lineRule="auto"/>
        <w:ind w:firstLine="720"/>
        <w:rPr>
          <w:rFonts w:eastAsiaTheme="minorHAnsi"/>
          <w:color w:val="000000"/>
          <w:lang w:val="en-US"/>
        </w:rPr>
      </w:pPr>
      <w:proofErr w:type="spellStart"/>
      <w:r w:rsidRPr="00974D3B">
        <w:rPr>
          <w:rFonts w:eastAsiaTheme="minorHAnsi"/>
          <w:color w:val="000000"/>
          <w:lang w:val="en-US"/>
        </w:rPr>
        <w:t>Scopul</w:t>
      </w:r>
      <w:proofErr w:type="spellEnd"/>
      <w:r w:rsidRPr="00974D3B">
        <w:rPr>
          <w:rFonts w:eastAsiaTheme="minorHAnsi"/>
          <w:color w:val="000000"/>
          <w:lang w:val="en-US"/>
        </w:rPr>
        <w:t xml:space="preserve"> </w:t>
      </w:r>
      <w:proofErr w:type="spellStart"/>
      <w:r w:rsidRPr="00974D3B">
        <w:rPr>
          <w:rFonts w:eastAsiaTheme="minorHAnsi"/>
          <w:color w:val="000000"/>
          <w:lang w:val="en-US"/>
        </w:rPr>
        <w:t>acestei</w:t>
      </w:r>
      <w:proofErr w:type="spellEnd"/>
      <w:r w:rsidRPr="00974D3B">
        <w:rPr>
          <w:rFonts w:eastAsiaTheme="minorHAnsi"/>
          <w:color w:val="000000"/>
          <w:lang w:val="en-US"/>
        </w:rPr>
        <w:t xml:space="preserve"> </w:t>
      </w:r>
      <w:proofErr w:type="spellStart"/>
      <w:r w:rsidRPr="00974D3B">
        <w:rPr>
          <w:rFonts w:eastAsiaTheme="minorHAnsi"/>
          <w:color w:val="000000"/>
          <w:lang w:val="en-US"/>
        </w:rPr>
        <w:t>proceduri</w:t>
      </w:r>
      <w:proofErr w:type="spellEnd"/>
      <w:r w:rsidRPr="00974D3B">
        <w:rPr>
          <w:rFonts w:eastAsiaTheme="minorHAnsi"/>
          <w:color w:val="000000"/>
          <w:lang w:val="en-US"/>
        </w:rPr>
        <w:t xml:space="preserve"> </w:t>
      </w:r>
      <w:proofErr w:type="spellStart"/>
      <w:proofErr w:type="gramStart"/>
      <w:r w:rsidRPr="00974D3B">
        <w:rPr>
          <w:rFonts w:eastAsiaTheme="minorHAnsi"/>
          <w:color w:val="000000"/>
          <w:lang w:val="en-US"/>
        </w:rPr>
        <w:t>este</w:t>
      </w:r>
      <w:proofErr w:type="spellEnd"/>
      <w:proofErr w:type="gramEnd"/>
      <w:r w:rsidRPr="00974D3B">
        <w:rPr>
          <w:rFonts w:eastAsiaTheme="minorHAnsi"/>
          <w:color w:val="000000"/>
          <w:lang w:val="en-US"/>
        </w:rPr>
        <w:t xml:space="preserve"> </w:t>
      </w:r>
      <w:proofErr w:type="spellStart"/>
      <w:r w:rsidRPr="00974D3B">
        <w:rPr>
          <w:rFonts w:eastAsiaTheme="minorHAnsi"/>
          <w:color w:val="000000"/>
          <w:lang w:val="en-US"/>
        </w:rPr>
        <w:t>acela</w:t>
      </w:r>
      <w:proofErr w:type="spellEnd"/>
      <w:r w:rsidRPr="00974D3B">
        <w:rPr>
          <w:rFonts w:eastAsiaTheme="minorHAnsi"/>
          <w:color w:val="000000"/>
          <w:lang w:val="en-US"/>
        </w:rPr>
        <w:t xml:space="preserve"> de </w:t>
      </w:r>
      <w:proofErr w:type="spellStart"/>
      <w:r w:rsidRPr="00974D3B">
        <w:rPr>
          <w:rFonts w:eastAsiaTheme="minorHAnsi"/>
          <w:color w:val="000000"/>
          <w:lang w:val="en-US"/>
        </w:rPr>
        <w:t>informare</w:t>
      </w:r>
      <w:proofErr w:type="spellEnd"/>
      <w:r w:rsidRPr="00974D3B">
        <w:rPr>
          <w:rFonts w:eastAsiaTheme="minorHAnsi"/>
          <w:color w:val="000000"/>
          <w:lang w:val="en-US"/>
        </w:rPr>
        <w:t xml:space="preserve"> a </w:t>
      </w:r>
      <w:proofErr w:type="spellStart"/>
      <w:r w:rsidRPr="00974D3B">
        <w:rPr>
          <w:rFonts w:eastAsiaTheme="minorHAnsi"/>
          <w:color w:val="000000"/>
          <w:lang w:val="en-US"/>
        </w:rPr>
        <w:t>t</w:t>
      </w:r>
      <w:r w:rsidRPr="00937121">
        <w:rPr>
          <w:rFonts w:eastAsiaTheme="minorHAnsi"/>
          <w:color w:val="000000"/>
          <w:lang w:val="en-US"/>
        </w:rPr>
        <w:t>uturor</w:t>
      </w:r>
      <w:proofErr w:type="spellEnd"/>
      <w:r w:rsidRPr="00937121">
        <w:rPr>
          <w:rFonts w:eastAsiaTheme="minorHAnsi"/>
          <w:color w:val="000000"/>
          <w:lang w:val="en-US"/>
        </w:rPr>
        <w:t xml:space="preserve"> </w:t>
      </w:r>
      <w:proofErr w:type="spellStart"/>
      <w:r w:rsidRPr="00937121">
        <w:rPr>
          <w:rFonts w:eastAsiaTheme="minorHAnsi"/>
          <w:color w:val="000000"/>
          <w:lang w:val="en-US"/>
        </w:rPr>
        <w:t>elevilor</w:t>
      </w:r>
      <w:proofErr w:type="spellEnd"/>
      <w:r w:rsidRPr="00937121">
        <w:rPr>
          <w:rFonts w:eastAsiaTheme="minorHAnsi"/>
          <w:color w:val="000000"/>
          <w:lang w:val="en-US"/>
        </w:rPr>
        <w:t xml:space="preserve"> </w:t>
      </w:r>
      <w:proofErr w:type="spellStart"/>
      <w:r w:rsidRPr="00937121">
        <w:rPr>
          <w:rFonts w:eastAsiaTheme="minorHAnsi"/>
          <w:color w:val="000000"/>
          <w:lang w:val="en-US"/>
        </w:rPr>
        <w:t>Şcolii</w:t>
      </w:r>
      <w:proofErr w:type="spellEnd"/>
      <w:r w:rsidRPr="00937121">
        <w:rPr>
          <w:rFonts w:eastAsiaTheme="minorHAnsi"/>
          <w:color w:val="000000"/>
          <w:lang w:val="en-US"/>
        </w:rPr>
        <w:t xml:space="preserve"> </w:t>
      </w:r>
      <w:proofErr w:type="spellStart"/>
      <w:r w:rsidRPr="00937121">
        <w:rPr>
          <w:rFonts w:eastAsiaTheme="minorHAnsi"/>
          <w:color w:val="000000"/>
          <w:lang w:val="en-US"/>
        </w:rPr>
        <w:t>Gimnaziale</w:t>
      </w:r>
      <w:proofErr w:type="spellEnd"/>
      <w:r w:rsidRPr="00937121">
        <w:rPr>
          <w:rFonts w:eastAsiaTheme="minorHAnsi"/>
          <w:color w:val="000000"/>
          <w:lang w:val="en-US"/>
        </w:rPr>
        <w:t xml:space="preserve"> “Sf. </w:t>
      </w:r>
      <w:proofErr w:type="spellStart"/>
      <w:r w:rsidRPr="00937121">
        <w:rPr>
          <w:rFonts w:eastAsiaTheme="minorHAnsi"/>
          <w:color w:val="000000"/>
          <w:lang w:val="en-US"/>
        </w:rPr>
        <w:t>Împăraţi</w:t>
      </w:r>
      <w:proofErr w:type="spellEnd"/>
      <w:r w:rsidRPr="00937121">
        <w:rPr>
          <w:rFonts w:eastAsiaTheme="minorHAnsi"/>
          <w:color w:val="000000"/>
          <w:lang w:val="en-US"/>
        </w:rPr>
        <w:t xml:space="preserve">” cu </w:t>
      </w:r>
      <w:proofErr w:type="spellStart"/>
      <w:r w:rsidRPr="00937121">
        <w:rPr>
          <w:rFonts w:eastAsiaTheme="minorHAnsi"/>
          <w:color w:val="000000"/>
          <w:lang w:val="en-US"/>
        </w:rPr>
        <w:t>privire</w:t>
      </w:r>
      <w:proofErr w:type="spellEnd"/>
      <w:r w:rsidRPr="00937121">
        <w:rPr>
          <w:rFonts w:eastAsiaTheme="minorHAnsi"/>
          <w:color w:val="000000"/>
          <w:lang w:val="en-US"/>
        </w:rPr>
        <w:t xml:space="preserve"> la </w:t>
      </w:r>
      <w:proofErr w:type="spellStart"/>
      <w:r>
        <w:rPr>
          <w:rFonts w:eastAsiaTheme="minorHAnsi"/>
          <w:color w:val="000000"/>
          <w:lang w:val="en-US"/>
        </w:rPr>
        <w:t>programele</w:t>
      </w:r>
      <w:proofErr w:type="spellEnd"/>
      <w:r>
        <w:rPr>
          <w:rFonts w:eastAsiaTheme="minorHAnsi"/>
          <w:color w:val="000000"/>
          <w:lang w:val="en-US"/>
        </w:rPr>
        <w:t xml:space="preserve"> </w:t>
      </w:r>
      <w:proofErr w:type="spellStart"/>
      <w:r>
        <w:rPr>
          <w:rFonts w:eastAsiaTheme="minorHAnsi"/>
          <w:color w:val="000000"/>
          <w:lang w:val="en-US"/>
        </w:rPr>
        <w:t>examenului</w:t>
      </w:r>
      <w:proofErr w:type="spellEnd"/>
      <w:r>
        <w:rPr>
          <w:rFonts w:eastAsiaTheme="minorHAnsi"/>
          <w:color w:val="000000"/>
          <w:lang w:val="en-US"/>
        </w:rPr>
        <w:t xml:space="preserve"> de </w:t>
      </w:r>
      <w:proofErr w:type="spellStart"/>
      <w:r>
        <w:rPr>
          <w:rFonts w:eastAsiaTheme="minorHAnsi"/>
          <w:color w:val="000000"/>
          <w:lang w:val="en-US"/>
        </w:rPr>
        <w:t>evaluare</w:t>
      </w:r>
      <w:proofErr w:type="spellEnd"/>
      <w:r>
        <w:rPr>
          <w:rFonts w:eastAsiaTheme="minorHAnsi"/>
          <w:color w:val="000000"/>
          <w:lang w:val="en-US"/>
        </w:rPr>
        <w:t xml:space="preserve"> </w:t>
      </w:r>
      <w:proofErr w:type="spellStart"/>
      <w:r>
        <w:rPr>
          <w:rFonts w:eastAsiaTheme="minorHAnsi"/>
          <w:color w:val="000000"/>
          <w:lang w:val="en-US"/>
        </w:rPr>
        <w:t>naţională</w:t>
      </w:r>
      <w:proofErr w:type="spellEnd"/>
      <w:r>
        <w:rPr>
          <w:rFonts w:eastAsiaTheme="minorHAnsi"/>
          <w:color w:val="000000"/>
          <w:lang w:val="en-US"/>
        </w:rPr>
        <w:t>, la</w:t>
      </w:r>
      <w:r w:rsidRPr="00974D3B">
        <w:rPr>
          <w:rFonts w:eastAsiaTheme="minorHAnsi"/>
          <w:color w:val="000000"/>
          <w:lang w:val="en-US"/>
        </w:rPr>
        <w:t xml:space="preserve"> </w:t>
      </w:r>
      <w:proofErr w:type="spellStart"/>
      <w:r w:rsidRPr="00974D3B">
        <w:rPr>
          <w:rFonts w:eastAsiaTheme="minorHAnsi"/>
          <w:color w:val="000000"/>
          <w:lang w:val="en-US"/>
        </w:rPr>
        <w:t>modul</w:t>
      </w:r>
      <w:proofErr w:type="spellEnd"/>
      <w:r w:rsidRPr="00974D3B">
        <w:rPr>
          <w:rFonts w:eastAsiaTheme="minorHAnsi"/>
          <w:color w:val="000000"/>
          <w:lang w:val="en-US"/>
        </w:rPr>
        <w:t xml:space="preserve"> </w:t>
      </w:r>
      <w:proofErr w:type="spellStart"/>
      <w:r w:rsidRPr="00974D3B">
        <w:rPr>
          <w:rFonts w:eastAsiaTheme="minorHAnsi"/>
          <w:color w:val="000000"/>
          <w:lang w:val="en-US"/>
        </w:rPr>
        <w:t>şi</w:t>
      </w:r>
      <w:proofErr w:type="spellEnd"/>
      <w:r w:rsidRPr="00974D3B">
        <w:rPr>
          <w:rFonts w:eastAsiaTheme="minorHAnsi"/>
          <w:color w:val="000000"/>
          <w:lang w:val="en-US"/>
        </w:rPr>
        <w:t xml:space="preserve"> </w:t>
      </w:r>
      <w:proofErr w:type="spellStart"/>
      <w:r w:rsidRPr="00974D3B">
        <w:rPr>
          <w:rFonts w:eastAsiaTheme="minorHAnsi"/>
          <w:color w:val="000000"/>
          <w:lang w:val="en-US"/>
        </w:rPr>
        <w:t>calendarul</w:t>
      </w:r>
      <w:proofErr w:type="spellEnd"/>
      <w:r w:rsidRPr="00974D3B">
        <w:rPr>
          <w:rFonts w:eastAsiaTheme="minorHAnsi"/>
          <w:color w:val="000000"/>
          <w:lang w:val="en-US"/>
        </w:rPr>
        <w:t xml:space="preserve"> de </w:t>
      </w:r>
      <w:proofErr w:type="spellStart"/>
      <w:r w:rsidRPr="00974D3B">
        <w:rPr>
          <w:rFonts w:eastAsiaTheme="minorHAnsi"/>
          <w:color w:val="000000"/>
          <w:lang w:val="en-US"/>
        </w:rPr>
        <w:t>desfăşurare</w:t>
      </w:r>
      <w:proofErr w:type="spellEnd"/>
      <w:r w:rsidRPr="00974D3B">
        <w:rPr>
          <w:rFonts w:eastAsiaTheme="minorHAnsi"/>
          <w:color w:val="000000"/>
          <w:lang w:val="en-US"/>
        </w:rPr>
        <w:t xml:space="preserve"> a </w:t>
      </w:r>
      <w:proofErr w:type="spellStart"/>
      <w:r>
        <w:rPr>
          <w:rFonts w:eastAsiaTheme="minorHAnsi"/>
          <w:color w:val="000000"/>
          <w:lang w:val="en-US"/>
        </w:rPr>
        <w:t>acestuia</w:t>
      </w:r>
      <w:proofErr w:type="spellEnd"/>
      <w:r>
        <w:rPr>
          <w:rFonts w:eastAsiaTheme="minorHAnsi"/>
          <w:color w:val="000000"/>
          <w:lang w:val="en-US"/>
        </w:rPr>
        <w:t>.</w:t>
      </w:r>
      <w:r w:rsidRPr="00974D3B">
        <w:rPr>
          <w:rFonts w:eastAsiaTheme="minorHAnsi"/>
          <w:color w:val="000000"/>
          <w:lang w:val="en-US"/>
        </w:rPr>
        <w:t xml:space="preserve"> </w:t>
      </w:r>
    </w:p>
    <w:p w:rsidR="00453A01" w:rsidRPr="00937121" w:rsidRDefault="00453A01" w:rsidP="00453A01"/>
    <w:p w:rsidR="00453A01" w:rsidRPr="00937121" w:rsidRDefault="00453A01" w:rsidP="00453A01">
      <w:pPr>
        <w:autoSpaceDE w:val="0"/>
        <w:autoSpaceDN w:val="0"/>
        <w:adjustRightInd w:val="0"/>
        <w:rPr>
          <w:rFonts w:eastAsia="MS Mincho"/>
          <w:color w:val="000000"/>
          <w:lang w:val="it-IT" w:eastAsia="ja-JP"/>
        </w:rPr>
      </w:pPr>
      <w:r w:rsidRPr="00937121">
        <w:rPr>
          <w:rFonts w:eastAsia="MS Mincho"/>
          <w:b/>
          <w:bCs/>
          <w:color w:val="000000"/>
          <w:lang w:val="it-IT" w:eastAsia="ja-JP"/>
        </w:rPr>
        <w:t>DOMENIU DE APLICARE</w:t>
      </w:r>
    </w:p>
    <w:p w:rsidR="00453A01" w:rsidRPr="00937121" w:rsidRDefault="00453A01" w:rsidP="00453A01">
      <w:pPr>
        <w:autoSpaceDE w:val="0"/>
        <w:autoSpaceDN w:val="0"/>
        <w:adjustRightInd w:val="0"/>
        <w:rPr>
          <w:rFonts w:eastAsia="MS Mincho"/>
          <w:color w:val="000000"/>
          <w:lang w:val="it-IT" w:eastAsia="ja-JP"/>
        </w:rPr>
      </w:pPr>
    </w:p>
    <w:p w:rsidR="00453A01" w:rsidRPr="00937121" w:rsidRDefault="00453A01" w:rsidP="00453A01">
      <w:pPr>
        <w:autoSpaceDE w:val="0"/>
        <w:autoSpaceDN w:val="0"/>
        <w:adjustRightInd w:val="0"/>
        <w:spacing w:line="360" w:lineRule="auto"/>
        <w:ind w:firstLine="720"/>
        <w:rPr>
          <w:rFonts w:eastAsiaTheme="minorHAnsi"/>
          <w:color w:val="000000"/>
          <w:lang w:val="en-US"/>
        </w:rPr>
      </w:pPr>
      <w:r w:rsidRPr="00937121">
        <w:rPr>
          <w:rFonts w:eastAsia="MS Mincho"/>
          <w:color w:val="000000"/>
          <w:lang w:val="it-IT" w:eastAsia="ja-JP"/>
        </w:rPr>
        <w:t xml:space="preserve">Prezenta procedura se aplica tuturor elevilor şcolii </w:t>
      </w:r>
      <w:r>
        <w:rPr>
          <w:rFonts w:eastAsia="MS Mincho"/>
          <w:color w:val="000000"/>
          <w:lang w:val="it-IT" w:eastAsia="ja-JP"/>
        </w:rPr>
        <w:t>din clasele a II-a, a IV-a, a VI-a şi a VIII-a.</w:t>
      </w:r>
    </w:p>
    <w:p w:rsidR="00453A01" w:rsidRPr="00937121" w:rsidRDefault="00453A01" w:rsidP="00453A01">
      <w:pPr>
        <w:autoSpaceDE w:val="0"/>
        <w:autoSpaceDN w:val="0"/>
        <w:adjustRightInd w:val="0"/>
        <w:rPr>
          <w:rFonts w:eastAsia="MS Mincho"/>
          <w:b/>
          <w:lang w:val="it-IT" w:eastAsia="ja-JP"/>
        </w:rPr>
      </w:pPr>
    </w:p>
    <w:p w:rsidR="00453A01" w:rsidRPr="00937121" w:rsidRDefault="00453A01" w:rsidP="00453A01">
      <w:pPr>
        <w:autoSpaceDE w:val="0"/>
        <w:autoSpaceDN w:val="0"/>
        <w:adjustRightInd w:val="0"/>
        <w:rPr>
          <w:rFonts w:eastAsiaTheme="minorHAnsi"/>
          <w:b/>
          <w:bCs/>
          <w:color w:val="000000"/>
          <w:lang w:val="en-US"/>
        </w:rPr>
      </w:pPr>
      <w:r w:rsidRPr="00974D3B">
        <w:rPr>
          <w:rFonts w:eastAsiaTheme="minorHAnsi"/>
          <w:b/>
          <w:bCs/>
          <w:color w:val="000000"/>
          <w:lang w:val="en-US"/>
        </w:rPr>
        <w:t xml:space="preserve">RESPONSABILITĂŢI: </w:t>
      </w:r>
    </w:p>
    <w:p w:rsidR="00453A01" w:rsidRPr="00974D3B" w:rsidRDefault="00453A01" w:rsidP="00453A01">
      <w:pPr>
        <w:autoSpaceDE w:val="0"/>
        <w:autoSpaceDN w:val="0"/>
        <w:adjustRightInd w:val="0"/>
        <w:rPr>
          <w:rFonts w:eastAsiaTheme="minorHAnsi"/>
          <w:color w:val="000000"/>
          <w:lang w:val="en-US"/>
        </w:rPr>
      </w:pPr>
    </w:p>
    <w:p w:rsidR="00453A01" w:rsidRPr="00974D3B" w:rsidRDefault="00453A01" w:rsidP="00453A01">
      <w:pPr>
        <w:autoSpaceDE w:val="0"/>
        <w:autoSpaceDN w:val="0"/>
        <w:adjustRightInd w:val="0"/>
        <w:spacing w:line="360" w:lineRule="auto"/>
        <w:ind w:firstLine="720"/>
        <w:rPr>
          <w:rFonts w:eastAsiaTheme="minorHAnsi"/>
          <w:color w:val="000000"/>
          <w:lang w:val="en-US"/>
        </w:rPr>
      </w:pPr>
      <w:r w:rsidRPr="00974D3B">
        <w:rPr>
          <w:rFonts w:eastAsiaTheme="minorHAnsi"/>
          <w:color w:val="000000"/>
          <w:lang w:val="en-US"/>
        </w:rPr>
        <w:t xml:space="preserve">• </w:t>
      </w:r>
      <w:proofErr w:type="spellStart"/>
      <w:r w:rsidRPr="00974D3B">
        <w:rPr>
          <w:rFonts w:eastAsiaTheme="minorHAnsi"/>
          <w:b/>
          <w:bCs/>
          <w:color w:val="000000"/>
          <w:lang w:val="en-US"/>
        </w:rPr>
        <w:t>Responsabil</w:t>
      </w:r>
      <w:proofErr w:type="spellEnd"/>
      <w:r w:rsidRPr="00974D3B">
        <w:rPr>
          <w:rFonts w:eastAsiaTheme="minorHAnsi"/>
          <w:b/>
          <w:bCs/>
          <w:color w:val="000000"/>
          <w:lang w:val="en-US"/>
        </w:rPr>
        <w:t xml:space="preserve"> de </w:t>
      </w:r>
      <w:proofErr w:type="spellStart"/>
      <w:r w:rsidRPr="00974D3B">
        <w:rPr>
          <w:rFonts w:eastAsiaTheme="minorHAnsi"/>
          <w:b/>
          <w:bCs/>
          <w:color w:val="000000"/>
          <w:lang w:val="en-US"/>
        </w:rPr>
        <w:t>procedură</w:t>
      </w:r>
      <w:proofErr w:type="spellEnd"/>
      <w:r w:rsidRPr="00974D3B">
        <w:rPr>
          <w:rFonts w:eastAsiaTheme="minorHAnsi"/>
          <w:b/>
          <w:bCs/>
          <w:color w:val="000000"/>
          <w:lang w:val="en-US"/>
        </w:rPr>
        <w:t xml:space="preserve">: </w:t>
      </w:r>
      <w:proofErr w:type="spellStart"/>
      <w:r w:rsidRPr="00937121">
        <w:rPr>
          <w:rFonts w:eastAsiaTheme="minorHAnsi"/>
          <w:color w:val="000000"/>
          <w:lang w:val="en-US"/>
        </w:rPr>
        <w:t>prof</w:t>
      </w:r>
      <w:proofErr w:type="spellEnd"/>
      <w:r w:rsidRPr="00937121">
        <w:rPr>
          <w:rFonts w:eastAsiaTheme="minorHAnsi"/>
          <w:color w:val="000000"/>
          <w:lang w:val="en-US"/>
        </w:rPr>
        <w:t xml:space="preserve">. </w:t>
      </w:r>
      <w:proofErr w:type="spellStart"/>
      <w:r w:rsidRPr="00937121">
        <w:rPr>
          <w:rFonts w:eastAsiaTheme="minorHAnsi"/>
          <w:color w:val="000000"/>
          <w:lang w:val="en-US"/>
        </w:rPr>
        <w:t>Preda</w:t>
      </w:r>
      <w:proofErr w:type="spellEnd"/>
      <w:r w:rsidRPr="00937121">
        <w:rPr>
          <w:rFonts w:eastAsiaTheme="minorHAnsi"/>
          <w:color w:val="000000"/>
          <w:lang w:val="en-US"/>
        </w:rPr>
        <w:t xml:space="preserve"> </w:t>
      </w:r>
      <w:proofErr w:type="spellStart"/>
      <w:r w:rsidRPr="00937121">
        <w:rPr>
          <w:rFonts w:eastAsiaTheme="minorHAnsi"/>
          <w:color w:val="000000"/>
          <w:lang w:val="en-US"/>
        </w:rPr>
        <w:t>Georgeta</w:t>
      </w:r>
      <w:proofErr w:type="spellEnd"/>
      <w:r w:rsidRPr="00974D3B">
        <w:rPr>
          <w:rFonts w:eastAsiaTheme="minorHAnsi"/>
          <w:color w:val="000000"/>
          <w:lang w:val="en-US"/>
        </w:rPr>
        <w:t xml:space="preserve"> - </w:t>
      </w:r>
      <w:proofErr w:type="spellStart"/>
      <w:r w:rsidRPr="00974D3B">
        <w:rPr>
          <w:rFonts w:eastAsiaTheme="minorHAnsi"/>
          <w:color w:val="000000"/>
          <w:lang w:val="en-US"/>
        </w:rPr>
        <w:t>răspunde</w:t>
      </w:r>
      <w:proofErr w:type="spellEnd"/>
      <w:r w:rsidRPr="00974D3B">
        <w:rPr>
          <w:rFonts w:eastAsiaTheme="minorHAnsi"/>
          <w:color w:val="000000"/>
          <w:lang w:val="en-US"/>
        </w:rPr>
        <w:t xml:space="preserve"> de </w:t>
      </w:r>
      <w:proofErr w:type="spellStart"/>
      <w:r w:rsidRPr="00974D3B">
        <w:rPr>
          <w:rFonts w:eastAsiaTheme="minorHAnsi"/>
          <w:color w:val="000000"/>
          <w:lang w:val="en-US"/>
        </w:rPr>
        <w:t>buna</w:t>
      </w:r>
      <w:proofErr w:type="spellEnd"/>
      <w:r w:rsidRPr="00974D3B">
        <w:rPr>
          <w:rFonts w:eastAsiaTheme="minorHAnsi"/>
          <w:color w:val="000000"/>
          <w:lang w:val="en-US"/>
        </w:rPr>
        <w:t xml:space="preserve"> </w:t>
      </w:r>
      <w:proofErr w:type="spellStart"/>
      <w:r w:rsidRPr="00974D3B">
        <w:rPr>
          <w:rFonts w:eastAsiaTheme="minorHAnsi"/>
          <w:color w:val="000000"/>
          <w:lang w:val="en-US"/>
        </w:rPr>
        <w:t>desfăşurare</w:t>
      </w:r>
      <w:proofErr w:type="spellEnd"/>
      <w:r w:rsidRPr="00974D3B">
        <w:rPr>
          <w:rFonts w:eastAsiaTheme="minorHAnsi"/>
          <w:color w:val="000000"/>
          <w:lang w:val="en-US"/>
        </w:rPr>
        <w:t xml:space="preserve"> a </w:t>
      </w:r>
      <w:proofErr w:type="spellStart"/>
      <w:r w:rsidRPr="00974D3B">
        <w:rPr>
          <w:rFonts w:eastAsiaTheme="minorHAnsi"/>
          <w:color w:val="000000"/>
          <w:lang w:val="en-US"/>
        </w:rPr>
        <w:t>activităţii</w:t>
      </w:r>
      <w:proofErr w:type="spellEnd"/>
      <w:r w:rsidRPr="00974D3B">
        <w:rPr>
          <w:rFonts w:eastAsiaTheme="minorHAnsi"/>
          <w:color w:val="000000"/>
          <w:lang w:val="en-US"/>
        </w:rPr>
        <w:t xml:space="preserve"> de </w:t>
      </w:r>
      <w:proofErr w:type="spellStart"/>
      <w:r w:rsidRPr="00974D3B">
        <w:rPr>
          <w:rFonts w:eastAsiaTheme="minorHAnsi"/>
          <w:color w:val="000000"/>
          <w:lang w:val="en-US"/>
        </w:rPr>
        <w:t>informare</w:t>
      </w:r>
      <w:proofErr w:type="spellEnd"/>
      <w:r w:rsidRPr="00974D3B">
        <w:rPr>
          <w:rFonts w:eastAsiaTheme="minorHAnsi"/>
          <w:color w:val="000000"/>
          <w:lang w:val="en-US"/>
        </w:rPr>
        <w:t xml:space="preserve"> </w:t>
      </w:r>
      <w:proofErr w:type="spellStart"/>
      <w:r w:rsidRPr="00974D3B">
        <w:rPr>
          <w:rFonts w:eastAsiaTheme="minorHAnsi"/>
          <w:color w:val="000000"/>
          <w:lang w:val="en-US"/>
        </w:rPr>
        <w:t>referi</w:t>
      </w:r>
      <w:r w:rsidRPr="00937121">
        <w:rPr>
          <w:rFonts w:eastAsiaTheme="minorHAnsi"/>
          <w:color w:val="000000"/>
          <w:lang w:val="en-US"/>
        </w:rPr>
        <w:t>tor</w:t>
      </w:r>
      <w:proofErr w:type="spellEnd"/>
      <w:r w:rsidRPr="00937121">
        <w:rPr>
          <w:rFonts w:eastAsiaTheme="minorHAnsi"/>
          <w:color w:val="000000"/>
          <w:lang w:val="en-US"/>
        </w:rPr>
        <w:t xml:space="preserve"> la </w:t>
      </w:r>
      <w:proofErr w:type="spellStart"/>
      <w:r w:rsidRPr="00937121">
        <w:rPr>
          <w:rFonts w:eastAsiaTheme="minorHAnsi"/>
          <w:color w:val="000000"/>
          <w:lang w:val="en-US"/>
        </w:rPr>
        <w:t>programele</w:t>
      </w:r>
      <w:proofErr w:type="spellEnd"/>
      <w:r w:rsidRPr="00937121">
        <w:rPr>
          <w:rFonts w:eastAsiaTheme="minorHAnsi"/>
          <w:color w:val="000000"/>
          <w:lang w:val="en-US"/>
        </w:rPr>
        <w:t xml:space="preserve"> </w:t>
      </w:r>
      <w:proofErr w:type="spellStart"/>
      <w:r w:rsidRPr="00937121">
        <w:rPr>
          <w:rFonts w:eastAsiaTheme="minorHAnsi"/>
          <w:color w:val="000000"/>
          <w:lang w:val="en-US"/>
        </w:rPr>
        <w:t>pentru</w:t>
      </w:r>
      <w:proofErr w:type="spellEnd"/>
      <w:r>
        <w:rPr>
          <w:rFonts w:eastAsiaTheme="minorHAnsi"/>
          <w:color w:val="000000"/>
          <w:lang w:val="en-US"/>
        </w:rPr>
        <w:t xml:space="preserve"> </w:t>
      </w:r>
      <w:proofErr w:type="spellStart"/>
      <w:r>
        <w:rPr>
          <w:rFonts w:eastAsiaTheme="minorHAnsi"/>
          <w:color w:val="000000"/>
          <w:lang w:val="en-US"/>
        </w:rPr>
        <w:t>examenul</w:t>
      </w:r>
      <w:proofErr w:type="spellEnd"/>
      <w:r>
        <w:rPr>
          <w:rFonts w:eastAsiaTheme="minorHAnsi"/>
          <w:color w:val="000000"/>
          <w:lang w:val="en-US"/>
        </w:rPr>
        <w:t xml:space="preserve"> de </w:t>
      </w:r>
      <w:proofErr w:type="spellStart"/>
      <w:r>
        <w:rPr>
          <w:rFonts w:eastAsiaTheme="minorHAnsi"/>
          <w:color w:val="000000"/>
          <w:lang w:val="en-US"/>
        </w:rPr>
        <w:t>evaluare</w:t>
      </w:r>
      <w:proofErr w:type="spellEnd"/>
      <w:r>
        <w:rPr>
          <w:rFonts w:eastAsiaTheme="minorHAnsi"/>
          <w:color w:val="000000"/>
          <w:lang w:val="en-US"/>
        </w:rPr>
        <w:t xml:space="preserve"> </w:t>
      </w:r>
      <w:proofErr w:type="spellStart"/>
      <w:r>
        <w:rPr>
          <w:rFonts w:eastAsiaTheme="minorHAnsi"/>
          <w:color w:val="000000"/>
          <w:lang w:val="en-US"/>
        </w:rPr>
        <w:t>naţională</w:t>
      </w:r>
      <w:proofErr w:type="spellEnd"/>
      <w:r w:rsidRPr="00974D3B">
        <w:rPr>
          <w:rFonts w:eastAsiaTheme="minorHAnsi"/>
          <w:color w:val="000000"/>
          <w:lang w:val="en-US"/>
        </w:rPr>
        <w:t xml:space="preserve">, </w:t>
      </w:r>
      <w:proofErr w:type="spellStart"/>
      <w:r w:rsidRPr="00974D3B">
        <w:rPr>
          <w:rFonts w:eastAsiaTheme="minorHAnsi"/>
          <w:color w:val="000000"/>
          <w:lang w:val="en-US"/>
        </w:rPr>
        <w:t>urmărind</w:t>
      </w:r>
      <w:proofErr w:type="spellEnd"/>
      <w:r w:rsidRPr="00974D3B">
        <w:rPr>
          <w:rFonts w:eastAsiaTheme="minorHAnsi"/>
          <w:color w:val="000000"/>
          <w:lang w:val="en-US"/>
        </w:rPr>
        <w:t xml:space="preserve"> ca </w:t>
      </w:r>
      <w:proofErr w:type="spellStart"/>
      <w:r w:rsidRPr="00974D3B">
        <w:rPr>
          <w:rFonts w:eastAsiaTheme="minorHAnsi"/>
          <w:color w:val="000000"/>
          <w:lang w:val="en-US"/>
        </w:rPr>
        <w:t>toate</w:t>
      </w:r>
      <w:proofErr w:type="spellEnd"/>
      <w:r w:rsidRPr="00974D3B">
        <w:rPr>
          <w:rFonts w:eastAsiaTheme="minorHAnsi"/>
          <w:color w:val="000000"/>
          <w:lang w:val="en-US"/>
        </w:rPr>
        <w:t xml:space="preserve"> </w:t>
      </w:r>
      <w:proofErr w:type="spellStart"/>
      <w:r w:rsidRPr="00974D3B">
        <w:rPr>
          <w:rFonts w:eastAsiaTheme="minorHAnsi"/>
          <w:color w:val="000000"/>
          <w:lang w:val="en-US"/>
        </w:rPr>
        <w:t>persoanele</w:t>
      </w:r>
      <w:proofErr w:type="spellEnd"/>
      <w:r w:rsidRPr="00974D3B">
        <w:rPr>
          <w:rFonts w:eastAsiaTheme="minorHAnsi"/>
          <w:color w:val="000000"/>
          <w:lang w:val="en-US"/>
        </w:rPr>
        <w:t xml:space="preserve"> </w:t>
      </w:r>
      <w:proofErr w:type="spellStart"/>
      <w:r w:rsidRPr="00974D3B">
        <w:rPr>
          <w:rFonts w:eastAsiaTheme="minorHAnsi"/>
          <w:color w:val="000000"/>
          <w:lang w:val="en-US"/>
        </w:rPr>
        <w:t>interesate</w:t>
      </w:r>
      <w:proofErr w:type="spellEnd"/>
      <w:r w:rsidRPr="00974D3B">
        <w:rPr>
          <w:rFonts w:eastAsiaTheme="minorHAnsi"/>
          <w:color w:val="000000"/>
          <w:lang w:val="en-US"/>
        </w:rPr>
        <w:t xml:space="preserve"> </w:t>
      </w:r>
      <w:proofErr w:type="spellStart"/>
      <w:r w:rsidRPr="00974D3B">
        <w:rPr>
          <w:rFonts w:eastAsiaTheme="minorHAnsi"/>
          <w:color w:val="000000"/>
          <w:lang w:val="en-US"/>
        </w:rPr>
        <w:t>şi</w:t>
      </w:r>
      <w:proofErr w:type="spellEnd"/>
      <w:r w:rsidRPr="00974D3B">
        <w:rPr>
          <w:rFonts w:eastAsiaTheme="minorHAnsi"/>
          <w:color w:val="000000"/>
          <w:lang w:val="en-US"/>
        </w:rPr>
        <w:t xml:space="preserve"> care </w:t>
      </w:r>
      <w:proofErr w:type="spellStart"/>
      <w:r w:rsidRPr="00974D3B">
        <w:rPr>
          <w:rFonts w:eastAsiaTheme="minorHAnsi"/>
          <w:color w:val="000000"/>
          <w:lang w:val="en-US"/>
        </w:rPr>
        <w:t>reprezintă</w:t>
      </w:r>
      <w:proofErr w:type="spellEnd"/>
      <w:r w:rsidRPr="00974D3B">
        <w:rPr>
          <w:rFonts w:eastAsiaTheme="minorHAnsi"/>
          <w:color w:val="000000"/>
          <w:lang w:val="en-US"/>
        </w:rPr>
        <w:t xml:space="preserve"> </w:t>
      </w:r>
      <w:proofErr w:type="spellStart"/>
      <w:r w:rsidRPr="00974D3B">
        <w:rPr>
          <w:rFonts w:eastAsiaTheme="minorHAnsi"/>
          <w:color w:val="000000"/>
          <w:lang w:val="en-US"/>
        </w:rPr>
        <w:t>obiectul</w:t>
      </w:r>
      <w:proofErr w:type="spellEnd"/>
      <w:r w:rsidRPr="00974D3B">
        <w:rPr>
          <w:rFonts w:eastAsiaTheme="minorHAnsi"/>
          <w:color w:val="000000"/>
          <w:lang w:val="en-US"/>
        </w:rPr>
        <w:t xml:space="preserve"> </w:t>
      </w:r>
      <w:proofErr w:type="spellStart"/>
      <w:r w:rsidRPr="00974D3B">
        <w:rPr>
          <w:rFonts w:eastAsiaTheme="minorHAnsi"/>
          <w:color w:val="000000"/>
          <w:lang w:val="en-US"/>
        </w:rPr>
        <w:t>acestei</w:t>
      </w:r>
      <w:proofErr w:type="spellEnd"/>
      <w:r w:rsidRPr="00974D3B">
        <w:rPr>
          <w:rFonts w:eastAsiaTheme="minorHAnsi"/>
          <w:color w:val="000000"/>
          <w:lang w:val="en-US"/>
        </w:rPr>
        <w:t xml:space="preserve"> </w:t>
      </w:r>
      <w:proofErr w:type="spellStart"/>
      <w:r w:rsidRPr="00974D3B">
        <w:rPr>
          <w:rFonts w:eastAsiaTheme="minorHAnsi"/>
          <w:color w:val="000000"/>
          <w:lang w:val="en-US"/>
        </w:rPr>
        <w:t>proceduri</w:t>
      </w:r>
      <w:proofErr w:type="spellEnd"/>
      <w:r w:rsidRPr="00974D3B">
        <w:rPr>
          <w:rFonts w:eastAsiaTheme="minorHAnsi"/>
          <w:color w:val="000000"/>
          <w:lang w:val="en-US"/>
        </w:rPr>
        <w:t xml:space="preserve">, </w:t>
      </w:r>
      <w:proofErr w:type="spellStart"/>
      <w:proofErr w:type="gramStart"/>
      <w:r w:rsidRPr="00974D3B">
        <w:rPr>
          <w:rFonts w:eastAsiaTheme="minorHAnsi"/>
          <w:color w:val="000000"/>
          <w:lang w:val="en-US"/>
        </w:rPr>
        <w:t>să</w:t>
      </w:r>
      <w:proofErr w:type="spellEnd"/>
      <w:proofErr w:type="gramEnd"/>
      <w:r w:rsidRPr="00974D3B">
        <w:rPr>
          <w:rFonts w:eastAsiaTheme="minorHAnsi"/>
          <w:color w:val="000000"/>
          <w:lang w:val="en-US"/>
        </w:rPr>
        <w:t xml:space="preserve"> </w:t>
      </w:r>
      <w:proofErr w:type="spellStart"/>
      <w:r w:rsidRPr="00974D3B">
        <w:rPr>
          <w:rFonts w:eastAsiaTheme="minorHAnsi"/>
          <w:color w:val="000000"/>
          <w:lang w:val="en-US"/>
        </w:rPr>
        <w:t>aibă</w:t>
      </w:r>
      <w:proofErr w:type="spellEnd"/>
      <w:r w:rsidRPr="00974D3B">
        <w:rPr>
          <w:rFonts w:eastAsiaTheme="minorHAnsi"/>
          <w:color w:val="000000"/>
          <w:lang w:val="en-US"/>
        </w:rPr>
        <w:t xml:space="preserve"> </w:t>
      </w:r>
      <w:proofErr w:type="spellStart"/>
      <w:r w:rsidRPr="00974D3B">
        <w:rPr>
          <w:rFonts w:eastAsiaTheme="minorHAnsi"/>
          <w:color w:val="000000"/>
          <w:lang w:val="en-US"/>
        </w:rPr>
        <w:t>acces</w:t>
      </w:r>
      <w:proofErr w:type="spellEnd"/>
      <w:r w:rsidRPr="00974D3B">
        <w:rPr>
          <w:rFonts w:eastAsiaTheme="minorHAnsi"/>
          <w:color w:val="000000"/>
          <w:lang w:val="en-US"/>
        </w:rPr>
        <w:t xml:space="preserve"> direct la </w:t>
      </w:r>
      <w:proofErr w:type="spellStart"/>
      <w:r w:rsidRPr="00974D3B">
        <w:rPr>
          <w:rFonts w:eastAsiaTheme="minorHAnsi"/>
          <w:color w:val="000000"/>
          <w:lang w:val="en-US"/>
        </w:rPr>
        <w:t>informaţiile</w:t>
      </w:r>
      <w:proofErr w:type="spellEnd"/>
      <w:r w:rsidRPr="00974D3B">
        <w:rPr>
          <w:rFonts w:eastAsiaTheme="minorHAnsi"/>
          <w:color w:val="000000"/>
          <w:lang w:val="en-US"/>
        </w:rPr>
        <w:t xml:space="preserve"> de care </w:t>
      </w:r>
      <w:proofErr w:type="spellStart"/>
      <w:r w:rsidRPr="00974D3B">
        <w:rPr>
          <w:rFonts w:eastAsiaTheme="minorHAnsi"/>
          <w:color w:val="000000"/>
          <w:lang w:val="en-US"/>
        </w:rPr>
        <w:t>sunt</w:t>
      </w:r>
      <w:proofErr w:type="spellEnd"/>
      <w:r w:rsidRPr="00974D3B">
        <w:rPr>
          <w:rFonts w:eastAsiaTheme="minorHAnsi"/>
          <w:color w:val="000000"/>
          <w:lang w:val="en-US"/>
        </w:rPr>
        <w:t xml:space="preserve"> </w:t>
      </w:r>
      <w:proofErr w:type="spellStart"/>
      <w:r w:rsidRPr="00974D3B">
        <w:rPr>
          <w:rFonts w:eastAsiaTheme="minorHAnsi"/>
          <w:color w:val="000000"/>
          <w:lang w:val="en-US"/>
        </w:rPr>
        <w:t>interesate</w:t>
      </w:r>
      <w:proofErr w:type="spellEnd"/>
      <w:r w:rsidRPr="00974D3B">
        <w:rPr>
          <w:rFonts w:eastAsiaTheme="minorHAnsi"/>
          <w:color w:val="000000"/>
          <w:lang w:val="en-US"/>
        </w:rPr>
        <w:t xml:space="preserve">. </w:t>
      </w:r>
    </w:p>
    <w:p w:rsidR="00453A01" w:rsidRPr="00974D3B" w:rsidRDefault="00453A01" w:rsidP="00453A01">
      <w:pPr>
        <w:autoSpaceDE w:val="0"/>
        <w:autoSpaceDN w:val="0"/>
        <w:adjustRightInd w:val="0"/>
        <w:spacing w:after="29" w:line="360" w:lineRule="auto"/>
        <w:ind w:firstLine="720"/>
        <w:rPr>
          <w:rFonts w:eastAsiaTheme="minorHAnsi"/>
          <w:color w:val="000000"/>
          <w:lang w:val="en-US"/>
        </w:rPr>
      </w:pPr>
      <w:r w:rsidRPr="00974D3B">
        <w:rPr>
          <w:rFonts w:eastAsiaTheme="minorHAnsi"/>
          <w:color w:val="000000"/>
          <w:lang w:val="en-US"/>
        </w:rPr>
        <w:t xml:space="preserve">• </w:t>
      </w:r>
      <w:proofErr w:type="spellStart"/>
      <w:r w:rsidRPr="00974D3B">
        <w:rPr>
          <w:rFonts w:eastAsiaTheme="minorHAnsi"/>
          <w:b/>
          <w:bCs/>
          <w:color w:val="000000"/>
          <w:lang w:val="en-US"/>
        </w:rPr>
        <w:t>Profesorii</w:t>
      </w:r>
      <w:proofErr w:type="spellEnd"/>
      <w:r w:rsidRPr="00974D3B">
        <w:rPr>
          <w:rFonts w:eastAsiaTheme="minorHAnsi"/>
          <w:b/>
          <w:bCs/>
          <w:color w:val="000000"/>
          <w:lang w:val="en-US"/>
        </w:rPr>
        <w:t xml:space="preserve"> care </w:t>
      </w:r>
      <w:proofErr w:type="spellStart"/>
      <w:r w:rsidRPr="00974D3B">
        <w:rPr>
          <w:rFonts w:eastAsiaTheme="minorHAnsi"/>
          <w:b/>
          <w:bCs/>
          <w:color w:val="000000"/>
          <w:lang w:val="en-US"/>
        </w:rPr>
        <w:t>predau</w:t>
      </w:r>
      <w:proofErr w:type="spellEnd"/>
      <w:r w:rsidRPr="00974D3B">
        <w:rPr>
          <w:rFonts w:eastAsiaTheme="minorHAnsi"/>
          <w:b/>
          <w:bCs/>
          <w:color w:val="000000"/>
          <w:lang w:val="en-US"/>
        </w:rPr>
        <w:t xml:space="preserve"> </w:t>
      </w:r>
      <w:proofErr w:type="spellStart"/>
      <w:r w:rsidRPr="00974D3B">
        <w:rPr>
          <w:rFonts w:eastAsiaTheme="minorHAnsi"/>
          <w:color w:val="000000"/>
          <w:lang w:val="en-US"/>
        </w:rPr>
        <w:t>disciplinele</w:t>
      </w:r>
      <w:proofErr w:type="spellEnd"/>
      <w:r w:rsidRPr="00974D3B">
        <w:rPr>
          <w:rFonts w:eastAsiaTheme="minorHAnsi"/>
          <w:color w:val="000000"/>
          <w:lang w:val="en-US"/>
        </w:rPr>
        <w:t xml:space="preserve"> implic</w:t>
      </w:r>
      <w:r w:rsidRPr="00937121">
        <w:rPr>
          <w:rFonts w:eastAsiaTheme="minorHAnsi"/>
          <w:color w:val="000000"/>
          <w:lang w:val="en-US"/>
        </w:rPr>
        <w:t xml:space="preserve">ate la </w:t>
      </w:r>
      <w:proofErr w:type="spellStart"/>
      <w:r>
        <w:rPr>
          <w:rFonts w:eastAsiaTheme="minorHAnsi"/>
          <w:color w:val="000000"/>
          <w:lang w:val="en-US"/>
        </w:rPr>
        <w:t>examenul</w:t>
      </w:r>
      <w:proofErr w:type="spellEnd"/>
      <w:r>
        <w:rPr>
          <w:rFonts w:eastAsiaTheme="minorHAnsi"/>
          <w:color w:val="000000"/>
          <w:lang w:val="en-US"/>
        </w:rPr>
        <w:t xml:space="preserve"> de </w:t>
      </w:r>
      <w:proofErr w:type="spellStart"/>
      <w:r>
        <w:rPr>
          <w:rFonts w:eastAsiaTheme="minorHAnsi"/>
          <w:color w:val="000000"/>
          <w:lang w:val="en-US"/>
        </w:rPr>
        <w:t>evaluare</w:t>
      </w:r>
      <w:proofErr w:type="spellEnd"/>
      <w:r>
        <w:rPr>
          <w:rFonts w:eastAsiaTheme="minorHAnsi"/>
          <w:color w:val="000000"/>
          <w:lang w:val="en-US"/>
        </w:rPr>
        <w:t xml:space="preserve"> </w:t>
      </w:r>
      <w:proofErr w:type="spellStart"/>
      <w:r>
        <w:rPr>
          <w:rFonts w:eastAsiaTheme="minorHAnsi"/>
          <w:color w:val="000000"/>
          <w:lang w:val="en-US"/>
        </w:rPr>
        <w:t>naţională</w:t>
      </w:r>
      <w:proofErr w:type="spellEnd"/>
      <w:r w:rsidRPr="00974D3B">
        <w:rPr>
          <w:rFonts w:eastAsiaTheme="minorHAnsi"/>
          <w:color w:val="000000"/>
          <w:lang w:val="en-US"/>
        </w:rPr>
        <w:t xml:space="preserve">, </w:t>
      </w:r>
      <w:proofErr w:type="spellStart"/>
      <w:r w:rsidRPr="00974D3B">
        <w:rPr>
          <w:rFonts w:eastAsiaTheme="minorHAnsi"/>
          <w:color w:val="000000"/>
          <w:lang w:val="en-US"/>
        </w:rPr>
        <w:t>vor</w:t>
      </w:r>
      <w:proofErr w:type="spellEnd"/>
      <w:r w:rsidRPr="00974D3B">
        <w:rPr>
          <w:rFonts w:eastAsiaTheme="minorHAnsi"/>
          <w:color w:val="000000"/>
          <w:lang w:val="en-US"/>
        </w:rPr>
        <w:t xml:space="preserve"> </w:t>
      </w:r>
      <w:proofErr w:type="spellStart"/>
      <w:r w:rsidRPr="00974D3B">
        <w:rPr>
          <w:rFonts w:eastAsiaTheme="minorHAnsi"/>
          <w:color w:val="000000"/>
          <w:lang w:val="en-US"/>
        </w:rPr>
        <w:t>informa</w:t>
      </w:r>
      <w:proofErr w:type="spellEnd"/>
      <w:r w:rsidRPr="00974D3B">
        <w:rPr>
          <w:rFonts w:eastAsiaTheme="minorHAnsi"/>
          <w:color w:val="000000"/>
          <w:lang w:val="en-US"/>
        </w:rPr>
        <w:t xml:space="preserve"> </w:t>
      </w:r>
      <w:proofErr w:type="spellStart"/>
      <w:r w:rsidRPr="00974D3B">
        <w:rPr>
          <w:rFonts w:eastAsiaTheme="minorHAnsi"/>
          <w:color w:val="000000"/>
          <w:lang w:val="en-US"/>
        </w:rPr>
        <w:t>elevii</w:t>
      </w:r>
      <w:proofErr w:type="spellEnd"/>
      <w:r w:rsidRPr="00974D3B">
        <w:rPr>
          <w:rFonts w:eastAsiaTheme="minorHAnsi"/>
          <w:color w:val="000000"/>
          <w:lang w:val="en-US"/>
        </w:rPr>
        <w:t xml:space="preserve"> cu </w:t>
      </w:r>
      <w:proofErr w:type="spellStart"/>
      <w:r w:rsidRPr="00974D3B">
        <w:rPr>
          <w:rFonts w:eastAsiaTheme="minorHAnsi"/>
          <w:color w:val="000000"/>
          <w:lang w:val="en-US"/>
        </w:rPr>
        <w:t>privire</w:t>
      </w:r>
      <w:proofErr w:type="spellEnd"/>
      <w:r w:rsidRPr="00974D3B">
        <w:rPr>
          <w:rFonts w:eastAsiaTheme="minorHAnsi"/>
          <w:color w:val="000000"/>
          <w:lang w:val="en-US"/>
        </w:rPr>
        <w:t xml:space="preserve"> la </w:t>
      </w:r>
      <w:proofErr w:type="spellStart"/>
      <w:r w:rsidRPr="00974D3B">
        <w:rPr>
          <w:rFonts w:eastAsiaTheme="minorHAnsi"/>
          <w:color w:val="000000"/>
          <w:lang w:val="en-US"/>
        </w:rPr>
        <w:t>programele</w:t>
      </w:r>
      <w:proofErr w:type="spellEnd"/>
      <w:r w:rsidRPr="00974D3B">
        <w:rPr>
          <w:rFonts w:eastAsiaTheme="minorHAnsi"/>
          <w:color w:val="000000"/>
          <w:lang w:val="en-US"/>
        </w:rPr>
        <w:t xml:space="preserve"> </w:t>
      </w:r>
      <w:proofErr w:type="spellStart"/>
      <w:r w:rsidRPr="00974D3B">
        <w:rPr>
          <w:rFonts w:eastAsiaTheme="minorHAnsi"/>
          <w:color w:val="000000"/>
          <w:lang w:val="en-US"/>
        </w:rPr>
        <w:t>necesare</w:t>
      </w:r>
      <w:proofErr w:type="spellEnd"/>
      <w:r w:rsidRPr="00974D3B">
        <w:rPr>
          <w:rFonts w:eastAsiaTheme="minorHAnsi"/>
          <w:color w:val="000000"/>
          <w:lang w:val="en-US"/>
        </w:rPr>
        <w:t xml:space="preserve">, </w:t>
      </w:r>
      <w:proofErr w:type="spellStart"/>
      <w:r w:rsidRPr="00974D3B">
        <w:rPr>
          <w:rFonts w:eastAsiaTheme="minorHAnsi"/>
          <w:color w:val="000000"/>
          <w:lang w:val="en-US"/>
        </w:rPr>
        <w:t>modul</w:t>
      </w:r>
      <w:proofErr w:type="spellEnd"/>
      <w:r w:rsidRPr="00974D3B">
        <w:rPr>
          <w:rFonts w:eastAsiaTheme="minorHAnsi"/>
          <w:color w:val="000000"/>
          <w:lang w:val="en-US"/>
        </w:rPr>
        <w:t xml:space="preserve"> </w:t>
      </w:r>
      <w:proofErr w:type="spellStart"/>
      <w:r w:rsidRPr="00974D3B">
        <w:rPr>
          <w:rFonts w:eastAsiaTheme="minorHAnsi"/>
          <w:color w:val="000000"/>
          <w:lang w:val="en-US"/>
        </w:rPr>
        <w:t>şi</w:t>
      </w:r>
      <w:proofErr w:type="spellEnd"/>
      <w:r w:rsidRPr="00974D3B">
        <w:rPr>
          <w:rFonts w:eastAsiaTheme="minorHAnsi"/>
          <w:color w:val="000000"/>
          <w:lang w:val="en-US"/>
        </w:rPr>
        <w:t xml:space="preserve"> </w:t>
      </w:r>
      <w:proofErr w:type="spellStart"/>
      <w:r w:rsidRPr="00974D3B">
        <w:rPr>
          <w:rFonts w:eastAsiaTheme="minorHAnsi"/>
          <w:color w:val="000000"/>
          <w:lang w:val="en-US"/>
        </w:rPr>
        <w:t>calendarul</w:t>
      </w:r>
      <w:proofErr w:type="spellEnd"/>
      <w:r w:rsidRPr="00974D3B">
        <w:rPr>
          <w:rFonts w:eastAsiaTheme="minorHAnsi"/>
          <w:color w:val="000000"/>
          <w:lang w:val="en-US"/>
        </w:rPr>
        <w:t xml:space="preserve"> de </w:t>
      </w:r>
      <w:proofErr w:type="spellStart"/>
      <w:r w:rsidRPr="00974D3B">
        <w:rPr>
          <w:rFonts w:eastAsiaTheme="minorHAnsi"/>
          <w:color w:val="000000"/>
          <w:lang w:val="en-US"/>
        </w:rPr>
        <w:t>desfăşurare</w:t>
      </w:r>
      <w:proofErr w:type="spellEnd"/>
      <w:r w:rsidRPr="00974D3B">
        <w:rPr>
          <w:rFonts w:eastAsiaTheme="minorHAnsi"/>
          <w:color w:val="000000"/>
          <w:lang w:val="en-US"/>
        </w:rPr>
        <w:t xml:space="preserve"> </w:t>
      </w:r>
      <w:proofErr w:type="gramStart"/>
      <w:r w:rsidRPr="00974D3B">
        <w:rPr>
          <w:rFonts w:eastAsiaTheme="minorHAnsi"/>
          <w:color w:val="000000"/>
          <w:lang w:val="en-US"/>
        </w:rPr>
        <w:t>a</w:t>
      </w:r>
      <w:proofErr w:type="gramEnd"/>
      <w:r w:rsidRPr="00974D3B">
        <w:rPr>
          <w:rFonts w:eastAsiaTheme="minorHAnsi"/>
          <w:color w:val="000000"/>
          <w:lang w:val="en-US"/>
        </w:rPr>
        <w:t xml:space="preserve"> </w:t>
      </w:r>
      <w:proofErr w:type="spellStart"/>
      <w:r w:rsidRPr="00974D3B">
        <w:rPr>
          <w:rFonts w:eastAsiaTheme="minorHAnsi"/>
          <w:color w:val="000000"/>
          <w:lang w:val="en-US"/>
        </w:rPr>
        <w:t>acestora</w:t>
      </w:r>
      <w:proofErr w:type="spellEnd"/>
      <w:r w:rsidRPr="00974D3B">
        <w:rPr>
          <w:rFonts w:eastAsiaTheme="minorHAnsi"/>
          <w:color w:val="000000"/>
          <w:lang w:val="en-US"/>
        </w:rPr>
        <w:t xml:space="preserve">. </w:t>
      </w:r>
    </w:p>
    <w:p w:rsidR="00453A01" w:rsidRDefault="00453A01" w:rsidP="00453A01">
      <w:pPr>
        <w:pStyle w:val="Default"/>
      </w:pPr>
    </w:p>
    <w:p w:rsidR="00453A01" w:rsidRDefault="00453A01" w:rsidP="00453A01">
      <w:pPr>
        <w:pStyle w:val="Default"/>
        <w:ind w:firstLine="720"/>
        <w:rPr>
          <w:rFonts w:eastAsia="MS Mincho"/>
          <w:b/>
          <w:lang w:val="it-IT" w:eastAsia="ja-JP"/>
        </w:rPr>
      </w:pPr>
      <w:r>
        <w:rPr>
          <w:sz w:val="23"/>
          <w:szCs w:val="23"/>
        </w:rPr>
        <w:t xml:space="preserve">• </w:t>
      </w:r>
      <w:proofErr w:type="spellStart"/>
      <w:r>
        <w:rPr>
          <w:b/>
          <w:bCs/>
          <w:sz w:val="23"/>
          <w:szCs w:val="23"/>
        </w:rPr>
        <w:t>Profesorii</w:t>
      </w:r>
      <w:proofErr w:type="spellEnd"/>
      <w:r>
        <w:rPr>
          <w:b/>
          <w:bCs/>
          <w:sz w:val="23"/>
          <w:szCs w:val="23"/>
        </w:rPr>
        <w:t xml:space="preserve"> </w:t>
      </w:r>
      <w:proofErr w:type="spellStart"/>
      <w:r>
        <w:rPr>
          <w:b/>
          <w:bCs/>
          <w:sz w:val="23"/>
          <w:szCs w:val="23"/>
        </w:rPr>
        <w:t>diriginţi</w:t>
      </w:r>
      <w:proofErr w:type="spellEnd"/>
      <w:r>
        <w:rPr>
          <w:b/>
          <w:bCs/>
          <w:sz w:val="23"/>
          <w:szCs w:val="23"/>
        </w:rPr>
        <w:t xml:space="preserve"> de la </w:t>
      </w:r>
      <w:proofErr w:type="spellStart"/>
      <w:r>
        <w:rPr>
          <w:b/>
          <w:bCs/>
          <w:sz w:val="23"/>
          <w:szCs w:val="23"/>
        </w:rPr>
        <w:t>clasele</w:t>
      </w:r>
      <w:proofErr w:type="spellEnd"/>
      <w:r>
        <w:rPr>
          <w:b/>
          <w:bCs/>
          <w:sz w:val="23"/>
          <w:szCs w:val="23"/>
        </w:rPr>
        <w:t xml:space="preserve"> a VIII-a </w:t>
      </w:r>
      <w:r>
        <w:rPr>
          <w:sz w:val="23"/>
          <w:szCs w:val="23"/>
        </w:rPr>
        <w:t xml:space="preserve">se </w:t>
      </w:r>
      <w:proofErr w:type="spellStart"/>
      <w:r>
        <w:rPr>
          <w:sz w:val="23"/>
          <w:szCs w:val="23"/>
        </w:rPr>
        <w:t>ocupă</w:t>
      </w:r>
      <w:proofErr w:type="spellEnd"/>
      <w:r>
        <w:rPr>
          <w:sz w:val="23"/>
          <w:szCs w:val="23"/>
        </w:rPr>
        <w:t xml:space="preserve"> de </w:t>
      </w:r>
      <w:proofErr w:type="spellStart"/>
      <w:r>
        <w:rPr>
          <w:sz w:val="23"/>
          <w:szCs w:val="23"/>
        </w:rPr>
        <w:t>informarea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elevilor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claselor</w:t>
      </w:r>
      <w:proofErr w:type="spellEnd"/>
      <w:r>
        <w:rPr>
          <w:sz w:val="23"/>
          <w:szCs w:val="23"/>
        </w:rPr>
        <w:t xml:space="preserve"> a VIII-a cu </w:t>
      </w:r>
      <w:proofErr w:type="spellStart"/>
      <w:r>
        <w:rPr>
          <w:sz w:val="23"/>
          <w:szCs w:val="23"/>
        </w:rPr>
        <w:t>privire</w:t>
      </w:r>
      <w:proofErr w:type="spellEnd"/>
      <w:r>
        <w:rPr>
          <w:sz w:val="23"/>
          <w:szCs w:val="23"/>
        </w:rPr>
        <w:t xml:space="preserve"> la </w:t>
      </w:r>
      <w:proofErr w:type="spellStart"/>
      <w:r>
        <w:rPr>
          <w:sz w:val="23"/>
          <w:szCs w:val="23"/>
        </w:rPr>
        <w:t>metodologia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şi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calendarul</w:t>
      </w:r>
      <w:proofErr w:type="spellEnd"/>
      <w:r>
        <w:rPr>
          <w:sz w:val="23"/>
          <w:szCs w:val="23"/>
        </w:rPr>
        <w:t xml:space="preserve"> de </w:t>
      </w:r>
      <w:proofErr w:type="spellStart"/>
      <w:r>
        <w:rPr>
          <w:sz w:val="23"/>
          <w:szCs w:val="23"/>
        </w:rPr>
        <w:t>desfăşurare</w:t>
      </w:r>
      <w:proofErr w:type="spellEnd"/>
      <w:r>
        <w:rPr>
          <w:sz w:val="23"/>
          <w:szCs w:val="23"/>
        </w:rPr>
        <w:t xml:space="preserve"> </w:t>
      </w:r>
      <w:proofErr w:type="gramStart"/>
      <w:r>
        <w:rPr>
          <w:sz w:val="23"/>
          <w:szCs w:val="23"/>
        </w:rPr>
        <w:t>a</w:t>
      </w:r>
      <w:proofErr w:type="gram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examenului</w:t>
      </w:r>
      <w:proofErr w:type="spellEnd"/>
      <w:r>
        <w:rPr>
          <w:sz w:val="23"/>
          <w:szCs w:val="23"/>
        </w:rPr>
        <w:t xml:space="preserve"> </w:t>
      </w:r>
      <w:r>
        <w:t xml:space="preserve">de </w:t>
      </w:r>
      <w:proofErr w:type="spellStart"/>
      <w:r>
        <w:t>evaluare</w:t>
      </w:r>
      <w:proofErr w:type="spellEnd"/>
      <w:r>
        <w:t xml:space="preserve"> </w:t>
      </w:r>
      <w:proofErr w:type="spellStart"/>
      <w:r>
        <w:t>naţională</w:t>
      </w:r>
      <w:proofErr w:type="spellEnd"/>
      <w:r>
        <w:t>.</w:t>
      </w:r>
    </w:p>
    <w:p w:rsidR="00453A01" w:rsidRPr="00937121" w:rsidRDefault="00453A01" w:rsidP="00453A01">
      <w:pPr>
        <w:autoSpaceDE w:val="0"/>
        <w:autoSpaceDN w:val="0"/>
        <w:adjustRightInd w:val="0"/>
        <w:rPr>
          <w:rFonts w:eastAsia="MS Mincho"/>
          <w:b/>
          <w:lang w:val="it-IT" w:eastAsia="ja-JP"/>
        </w:rPr>
      </w:pPr>
    </w:p>
    <w:p w:rsidR="00453A01" w:rsidRDefault="00453A01" w:rsidP="00453A01">
      <w:pPr>
        <w:autoSpaceDE w:val="0"/>
        <w:autoSpaceDN w:val="0"/>
        <w:adjustRightInd w:val="0"/>
        <w:rPr>
          <w:rFonts w:eastAsia="MS Mincho"/>
          <w:b/>
          <w:lang w:val="pt-BR"/>
        </w:rPr>
      </w:pPr>
      <w:r w:rsidRPr="00937121">
        <w:rPr>
          <w:rFonts w:eastAsia="MS Mincho"/>
          <w:b/>
          <w:lang w:val="pt-BR"/>
        </w:rPr>
        <w:t>DOCUMENTE DE REFERINŢĂ</w:t>
      </w:r>
    </w:p>
    <w:p w:rsidR="00453A01" w:rsidRPr="00937121" w:rsidRDefault="00453A01" w:rsidP="00453A01">
      <w:pPr>
        <w:autoSpaceDE w:val="0"/>
        <w:autoSpaceDN w:val="0"/>
        <w:adjustRightInd w:val="0"/>
        <w:rPr>
          <w:rFonts w:eastAsia="MS Mincho"/>
          <w:b/>
          <w:lang w:val="pt-BR"/>
        </w:rPr>
      </w:pPr>
    </w:p>
    <w:p w:rsidR="00453A01" w:rsidRPr="00937121" w:rsidRDefault="00453A01" w:rsidP="00453A01">
      <w:pPr>
        <w:autoSpaceDE w:val="0"/>
        <w:autoSpaceDN w:val="0"/>
        <w:adjustRightInd w:val="0"/>
        <w:spacing w:line="360" w:lineRule="auto"/>
        <w:ind w:firstLine="720"/>
        <w:rPr>
          <w:color w:val="000000"/>
        </w:rPr>
      </w:pPr>
      <w:r w:rsidRPr="00937121">
        <w:rPr>
          <w:rFonts w:eastAsia="Wingdings-Regular"/>
          <w:color w:val="000000"/>
        </w:rPr>
        <w:t xml:space="preserve"> </w:t>
      </w:r>
      <w:r w:rsidRPr="00937121">
        <w:rPr>
          <w:color w:val="000000"/>
        </w:rPr>
        <w:t>Legea Educa</w:t>
      </w:r>
      <w:r w:rsidRPr="00937121">
        <w:rPr>
          <w:rFonts w:ascii="Calibri" w:hAnsi="Calibri"/>
          <w:color w:val="000000"/>
        </w:rPr>
        <w:t>ț</w:t>
      </w:r>
      <w:r w:rsidRPr="00937121">
        <w:rPr>
          <w:color w:val="000000"/>
        </w:rPr>
        <w:t>iei Na</w:t>
      </w:r>
      <w:r w:rsidRPr="00937121">
        <w:rPr>
          <w:rFonts w:ascii="Calibri" w:hAnsi="Calibri"/>
          <w:color w:val="000000"/>
        </w:rPr>
        <w:t>ț</w:t>
      </w:r>
      <w:r w:rsidRPr="00937121">
        <w:rPr>
          <w:color w:val="000000"/>
        </w:rPr>
        <w:t>ionale 1/2011</w:t>
      </w:r>
    </w:p>
    <w:p w:rsidR="00453A01" w:rsidRPr="00937121" w:rsidRDefault="00453A01" w:rsidP="00453A01">
      <w:pPr>
        <w:autoSpaceDE w:val="0"/>
        <w:autoSpaceDN w:val="0"/>
        <w:adjustRightInd w:val="0"/>
        <w:spacing w:line="360" w:lineRule="auto"/>
        <w:ind w:firstLine="720"/>
        <w:rPr>
          <w:color w:val="000000"/>
        </w:rPr>
      </w:pPr>
      <w:r w:rsidRPr="00937121">
        <w:rPr>
          <w:rFonts w:eastAsia="Wingdings-Regular"/>
          <w:color w:val="000000"/>
        </w:rPr>
        <w:t xml:space="preserve"> </w:t>
      </w:r>
      <w:r w:rsidRPr="00937121">
        <w:rPr>
          <w:color w:val="000000"/>
        </w:rPr>
        <w:t>Regulamentul de func</w:t>
      </w:r>
      <w:r w:rsidRPr="00937121">
        <w:rPr>
          <w:rFonts w:ascii="Calibri" w:hAnsi="Calibri"/>
          <w:color w:val="000000"/>
        </w:rPr>
        <w:t>ț</w:t>
      </w:r>
      <w:r w:rsidRPr="00937121">
        <w:rPr>
          <w:color w:val="000000"/>
        </w:rPr>
        <w:t>ionare a unită</w:t>
      </w:r>
      <w:r w:rsidRPr="00937121">
        <w:rPr>
          <w:rFonts w:ascii="Calibri" w:hAnsi="Calibri"/>
          <w:color w:val="000000"/>
        </w:rPr>
        <w:t>ț</w:t>
      </w:r>
      <w:r w:rsidRPr="00937121">
        <w:rPr>
          <w:color w:val="000000"/>
        </w:rPr>
        <w:t>ilor de învă</w:t>
      </w:r>
      <w:r w:rsidRPr="00937121">
        <w:rPr>
          <w:rFonts w:ascii="Calibri" w:hAnsi="Calibri"/>
          <w:color w:val="000000"/>
        </w:rPr>
        <w:t>ț</w:t>
      </w:r>
      <w:r w:rsidRPr="00937121">
        <w:rPr>
          <w:color w:val="000000"/>
        </w:rPr>
        <w:t>ământ preuniversitar</w:t>
      </w:r>
    </w:p>
    <w:p w:rsidR="00453A01" w:rsidRPr="00937121" w:rsidRDefault="00453A01" w:rsidP="00453A01">
      <w:pPr>
        <w:autoSpaceDE w:val="0"/>
        <w:autoSpaceDN w:val="0"/>
        <w:adjustRightInd w:val="0"/>
        <w:spacing w:line="360" w:lineRule="auto"/>
        <w:ind w:firstLine="720"/>
        <w:rPr>
          <w:color w:val="000000"/>
        </w:rPr>
      </w:pPr>
      <w:r w:rsidRPr="00937121">
        <w:rPr>
          <w:rFonts w:eastAsia="Wingdings-Regular"/>
          <w:color w:val="000000"/>
        </w:rPr>
        <w:t xml:space="preserve"> </w:t>
      </w:r>
      <w:r w:rsidRPr="00937121">
        <w:rPr>
          <w:color w:val="000000"/>
        </w:rPr>
        <w:t>Regulamenul Intern al unită</w:t>
      </w:r>
      <w:r w:rsidRPr="00937121">
        <w:rPr>
          <w:rFonts w:ascii="Calibri" w:hAnsi="Calibri"/>
          <w:color w:val="000000"/>
        </w:rPr>
        <w:t>ț</w:t>
      </w:r>
      <w:r w:rsidRPr="00937121">
        <w:rPr>
          <w:color w:val="000000"/>
        </w:rPr>
        <w:t>ii</w:t>
      </w:r>
    </w:p>
    <w:p w:rsidR="00453A01" w:rsidRPr="00937121" w:rsidRDefault="00453A01" w:rsidP="00453A01">
      <w:pPr>
        <w:autoSpaceDE w:val="0"/>
        <w:autoSpaceDN w:val="0"/>
        <w:adjustRightInd w:val="0"/>
        <w:spacing w:line="360" w:lineRule="auto"/>
        <w:ind w:firstLine="720"/>
        <w:rPr>
          <w:color w:val="000000"/>
        </w:rPr>
      </w:pPr>
      <w:r w:rsidRPr="00937121">
        <w:rPr>
          <w:rFonts w:eastAsia="Wingdings-Regular"/>
          <w:color w:val="000000"/>
        </w:rPr>
        <w:t xml:space="preserve"> </w:t>
      </w:r>
      <w:r w:rsidRPr="00937121">
        <w:rPr>
          <w:color w:val="000000"/>
        </w:rPr>
        <w:t>Ordinele M.E.C.T.S. privitoare la desfă</w:t>
      </w:r>
      <w:r w:rsidRPr="00937121">
        <w:rPr>
          <w:rFonts w:ascii="Calibri" w:hAnsi="Calibri"/>
          <w:color w:val="000000"/>
        </w:rPr>
        <w:t>ș</w:t>
      </w:r>
      <w:r w:rsidRPr="00937121">
        <w:rPr>
          <w:color w:val="000000"/>
        </w:rPr>
        <w:t>urarea activită</w:t>
      </w:r>
      <w:r w:rsidRPr="00937121">
        <w:rPr>
          <w:rFonts w:ascii="Calibri" w:hAnsi="Calibri"/>
          <w:color w:val="000000"/>
        </w:rPr>
        <w:t>ț</w:t>
      </w:r>
      <w:r w:rsidRPr="00937121">
        <w:rPr>
          <w:color w:val="000000"/>
        </w:rPr>
        <w:t>ii instructiv-educative</w:t>
      </w:r>
    </w:p>
    <w:p w:rsidR="00453A01" w:rsidRPr="00937121" w:rsidRDefault="00453A01" w:rsidP="00453A01">
      <w:pPr>
        <w:autoSpaceDE w:val="0"/>
        <w:autoSpaceDN w:val="0"/>
        <w:adjustRightInd w:val="0"/>
        <w:spacing w:line="360" w:lineRule="auto"/>
        <w:ind w:firstLine="720"/>
        <w:rPr>
          <w:color w:val="000000"/>
        </w:rPr>
      </w:pPr>
      <w:r w:rsidRPr="00937121">
        <w:rPr>
          <w:rFonts w:eastAsia="Wingdings-Regular"/>
          <w:color w:val="000000"/>
        </w:rPr>
        <w:t xml:space="preserve"> </w:t>
      </w:r>
      <w:r w:rsidRPr="00937121">
        <w:rPr>
          <w:color w:val="000000"/>
        </w:rPr>
        <w:t xml:space="preserve">Calendarul </w:t>
      </w:r>
      <w:r>
        <w:rPr>
          <w:color w:val="000000"/>
        </w:rPr>
        <w:t>examenului de Evaluare Naţională</w:t>
      </w:r>
      <w:r w:rsidRPr="00937121">
        <w:rPr>
          <w:color w:val="000000"/>
        </w:rPr>
        <w:t xml:space="preserve"> aprobat de M.E.C.T.S.</w:t>
      </w:r>
    </w:p>
    <w:p w:rsidR="00453A01" w:rsidRPr="00937121" w:rsidRDefault="00453A01" w:rsidP="00453A01">
      <w:pPr>
        <w:autoSpaceDE w:val="0"/>
        <w:autoSpaceDN w:val="0"/>
        <w:adjustRightInd w:val="0"/>
        <w:rPr>
          <w:rFonts w:eastAsia="MS Mincho"/>
          <w:b/>
          <w:lang w:val="pt-BR" w:eastAsia="ja-JP"/>
        </w:rPr>
      </w:pPr>
    </w:p>
    <w:p w:rsidR="00453A01" w:rsidRPr="00937121" w:rsidRDefault="00453A01" w:rsidP="00453A01">
      <w:pPr>
        <w:autoSpaceDE w:val="0"/>
        <w:autoSpaceDN w:val="0"/>
        <w:adjustRightInd w:val="0"/>
        <w:rPr>
          <w:rFonts w:eastAsia="MS Mincho"/>
          <w:lang w:val="en-US" w:eastAsia="ja-JP"/>
        </w:rPr>
      </w:pPr>
    </w:p>
    <w:p w:rsidR="00453A01" w:rsidRPr="00974D3B" w:rsidRDefault="00453A01" w:rsidP="00453A01">
      <w:pPr>
        <w:autoSpaceDE w:val="0"/>
        <w:autoSpaceDN w:val="0"/>
        <w:adjustRightInd w:val="0"/>
        <w:rPr>
          <w:rFonts w:eastAsiaTheme="minorHAnsi"/>
          <w:color w:val="000000"/>
          <w:lang w:val="en-US"/>
        </w:rPr>
      </w:pPr>
      <w:r w:rsidRPr="00974D3B">
        <w:rPr>
          <w:rFonts w:eastAsiaTheme="minorHAnsi"/>
          <w:b/>
          <w:bCs/>
          <w:color w:val="000000"/>
          <w:lang w:val="en-US"/>
        </w:rPr>
        <w:t xml:space="preserve">DESCRIEREA PROCEDURII: </w:t>
      </w:r>
    </w:p>
    <w:p w:rsidR="00453A01" w:rsidRPr="00937121" w:rsidRDefault="00453A01" w:rsidP="00453A01">
      <w:pPr>
        <w:autoSpaceDE w:val="0"/>
        <w:autoSpaceDN w:val="0"/>
        <w:adjustRightInd w:val="0"/>
        <w:rPr>
          <w:rFonts w:eastAsiaTheme="minorHAnsi"/>
          <w:color w:val="000000"/>
          <w:lang w:val="en-US"/>
        </w:rPr>
      </w:pPr>
    </w:p>
    <w:p w:rsidR="00453A01" w:rsidRPr="00974D3B" w:rsidRDefault="00453A01" w:rsidP="00453A01">
      <w:pPr>
        <w:autoSpaceDE w:val="0"/>
        <w:autoSpaceDN w:val="0"/>
        <w:adjustRightInd w:val="0"/>
        <w:spacing w:line="360" w:lineRule="auto"/>
        <w:ind w:firstLine="720"/>
        <w:rPr>
          <w:rFonts w:eastAsiaTheme="minorHAnsi"/>
          <w:color w:val="000000"/>
          <w:lang w:val="en-US"/>
        </w:rPr>
      </w:pPr>
      <w:r w:rsidRPr="00974D3B">
        <w:rPr>
          <w:rFonts w:eastAsiaTheme="minorHAnsi"/>
          <w:color w:val="000000"/>
          <w:lang w:val="en-US"/>
        </w:rPr>
        <w:t xml:space="preserve">1. </w:t>
      </w:r>
      <w:proofErr w:type="spellStart"/>
      <w:r w:rsidRPr="00974D3B">
        <w:rPr>
          <w:rFonts w:eastAsiaTheme="minorHAnsi"/>
          <w:color w:val="000000"/>
          <w:lang w:val="en-US"/>
        </w:rPr>
        <w:t>Portofoliul</w:t>
      </w:r>
      <w:proofErr w:type="spellEnd"/>
      <w:r w:rsidRPr="00974D3B">
        <w:rPr>
          <w:rFonts w:eastAsiaTheme="minorHAnsi"/>
          <w:color w:val="000000"/>
          <w:lang w:val="en-US"/>
        </w:rPr>
        <w:t xml:space="preserve"> </w:t>
      </w:r>
      <w:proofErr w:type="spellStart"/>
      <w:r w:rsidRPr="00974D3B">
        <w:rPr>
          <w:rFonts w:eastAsiaTheme="minorHAnsi"/>
          <w:color w:val="000000"/>
          <w:lang w:val="en-US"/>
        </w:rPr>
        <w:t>fiecărei</w:t>
      </w:r>
      <w:proofErr w:type="spellEnd"/>
      <w:r w:rsidRPr="00974D3B">
        <w:rPr>
          <w:rFonts w:eastAsiaTheme="minorHAnsi"/>
          <w:color w:val="000000"/>
          <w:lang w:val="en-US"/>
        </w:rPr>
        <w:t xml:space="preserve"> </w:t>
      </w:r>
      <w:proofErr w:type="spellStart"/>
      <w:r w:rsidRPr="00974D3B">
        <w:rPr>
          <w:rFonts w:eastAsiaTheme="minorHAnsi"/>
          <w:color w:val="000000"/>
          <w:lang w:val="en-US"/>
        </w:rPr>
        <w:t>catedre</w:t>
      </w:r>
      <w:proofErr w:type="spellEnd"/>
      <w:r w:rsidRPr="00974D3B">
        <w:rPr>
          <w:rFonts w:eastAsiaTheme="minorHAnsi"/>
          <w:color w:val="000000"/>
          <w:lang w:val="en-US"/>
        </w:rPr>
        <w:t xml:space="preserve"> </w:t>
      </w:r>
      <w:proofErr w:type="spellStart"/>
      <w:r w:rsidRPr="00974D3B">
        <w:rPr>
          <w:rFonts w:eastAsiaTheme="minorHAnsi"/>
          <w:color w:val="000000"/>
          <w:lang w:val="en-US"/>
        </w:rPr>
        <w:t>şi</w:t>
      </w:r>
      <w:proofErr w:type="spellEnd"/>
      <w:r w:rsidRPr="00974D3B">
        <w:rPr>
          <w:rFonts w:eastAsiaTheme="minorHAnsi"/>
          <w:color w:val="000000"/>
          <w:lang w:val="en-US"/>
        </w:rPr>
        <w:t xml:space="preserve"> al </w:t>
      </w:r>
      <w:proofErr w:type="spellStart"/>
      <w:r w:rsidRPr="00974D3B">
        <w:rPr>
          <w:rFonts w:eastAsiaTheme="minorHAnsi"/>
          <w:color w:val="000000"/>
          <w:lang w:val="en-US"/>
        </w:rPr>
        <w:t>fiecărui</w:t>
      </w:r>
      <w:proofErr w:type="spellEnd"/>
      <w:r w:rsidRPr="00974D3B">
        <w:rPr>
          <w:rFonts w:eastAsiaTheme="minorHAnsi"/>
          <w:color w:val="000000"/>
          <w:lang w:val="en-US"/>
        </w:rPr>
        <w:t xml:space="preserve"> </w:t>
      </w:r>
      <w:proofErr w:type="spellStart"/>
      <w:r w:rsidRPr="00974D3B">
        <w:rPr>
          <w:rFonts w:eastAsiaTheme="minorHAnsi"/>
          <w:color w:val="000000"/>
          <w:lang w:val="en-US"/>
        </w:rPr>
        <w:t>profesor</w:t>
      </w:r>
      <w:proofErr w:type="spellEnd"/>
      <w:r w:rsidRPr="00974D3B">
        <w:rPr>
          <w:rFonts w:eastAsiaTheme="minorHAnsi"/>
          <w:color w:val="000000"/>
          <w:lang w:val="en-US"/>
        </w:rPr>
        <w:t xml:space="preserve"> </w:t>
      </w:r>
      <w:proofErr w:type="spellStart"/>
      <w:proofErr w:type="gramStart"/>
      <w:r w:rsidRPr="00974D3B">
        <w:rPr>
          <w:rFonts w:eastAsiaTheme="minorHAnsi"/>
          <w:color w:val="000000"/>
          <w:lang w:val="en-US"/>
        </w:rPr>
        <w:t>va</w:t>
      </w:r>
      <w:proofErr w:type="spellEnd"/>
      <w:proofErr w:type="gramEnd"/>
      <w:r w:rsidRPr="00974D3B">
        <w:rPr>
          <w:rFonts w:eastAsiaTheme="minorHAnsi"/>
          <w:color w:val="000000"/>
          <w:lang w:val="en-US"/>
        </w:rPr>
        <w:t xml:space="preserve"> </w:t>
      </w:r>
      <w:proofErr w:type="spellStart"/>
      <w:r w:rsidRPr="00974D3B">
        <w:rPr>
          <w:rFonts w:eastAsiaTheme="minorHAnsi"/>
          <w:color w:val="000000"/>
          <w:lang w:val="en-US"/>
        </w:rPr>
        <w:t>conţine</w:t>
      </w:r>
      <w:proofErr w:type="spellEnd"/>
      <w:r w:rsidRPr="00974D3B">
        <w:rPr>
          <w:rFonts w:eastAsiaTheme="minorHAnsi"/>
          <w:color w:val="000000"/>
          <w:lang w:val="en-US"/>
        </w:rPr>
        <w:t xml:space="preserve">, </w:t>
      </w:r>
      <w:proofErr w:type="spellStart"/>
      <w:r w:rsidRPr="00974D3B">
        <w:rPr>
          <w:rFonts w:eastAsiaTheme="minorHAnsi"/>
          <w:color w:val="000000"/>
          <w:lang w:val="en-US"/>
        </w:rPr>
        <w:t>după</w:t>
      </w:r>
      <w:proofErr w:type="spellEnd"/>
      <w:r w:rsidRPr="00974D3B">
        <w:rPr>
          <w:rFonts w:eastAsiaTheme="minorHAnsi"/>
          <w:color w:val="000000"/>
          <w:lang w:val="en-US"/>
        </w:rPr>
        <w:t xml:space="preserve"> cum </w:t>
      </w:r>
      <w:proofErr w:type="spellStart"/>
      <w:r w:rsidRPr="00974D3B">
        <w:rPr>
          <w:rFonts w:eastAsiaTheme="minorHAnsi"/>
          <w:color w:val="000000"/>
          <w:lang w:val="en-US"/>
        </w:rPr>
        <w:t>este</w:t>
      </w:r>
      <w:proofErr w:type="spellEnd"/>
      <w:r w:rsidRPr="00974D3B">
        <w:rPr>
          <w:rFonts w:eastAsiaTheme="minorHAnsi"/>
          <w:color w:val="000000"/>
          <w:lang w:val="en-US"/>
        </w:rPr>
        <w:t xml:space="preserve"> </w:t>
      </w:r>
      <w:proofErr w:type="spellStart"/>
      <w:r w:rsidRPr="00974D3B">
        <w:rPr>
          <w:rFonts w:eastAsiaTheme="minorHAnsi"/>
          <w:color w:val="000000"/>
          <w:lang w:val="en-US"/>
        </w:rPr>
        <w:t>cazul</w:t>
      </w:r>
      <w:proofErr w:type="spellEnd"/>
      <w:r w:rsidRPr="00974D3B">
        <w:rPr>
          <w:rFonts w:eastAsiaTheme="minorHAnsi"/>
          <w:color w:val="000000"/>
          <w:lang w:val="en-US"/>
        </w:rPr>
        <w:t xml:space="preserve">, </w:t>
      </w:r>
      <w:proofErr w:type="spellStart"/>
      <w:r w:rsidRPr="00974D3B">
        <w:rPr>
          <w:rFonts w:eastAsiaTheme="minorHAnsi"/>
          <w:color w:val="000000"/>
          <w:lang w:val="en-US"/>
        </w:rPr>
        <w:t>programele</w:t>
      </w:r>
      <w:proofErr w:type="spellEnd"/>
      <w:r w:rsidRPr="00974D3B">
        <w:rPr>
          <w:rFonts w:eastAsiaTheme="minorHAnsi"/>
          <w:color w:val="000000"/>
          <w:lang w:val="en-US"/>
        </w:rPr>
        <w:t xml:space="preserve">, </w:t>
      </w:r>
      <w:proofErr w:type="spellStart"/>
      <w:r w:rsidRPr="00974D3B">
        <w:rPr>
          <w:rFonts w:eastAsiaTheme="minorHAnsi"/>
          <w:color w:val="000000"/>
          <w:lang w:val="en-US"/>
        </w:rPr>
        <w:t>modul</w:t>
      </w:r>
      <w:proofErr w:type="spellEnd"/>
      <w:r w:rsidRPr="00974D3B">
        <w:rPr>
          <w:rFonts w:eastAsiaTheme="minorHAnsi"/>
          <w:color w:val="000000"/>
          <w:lang w:val="en-US"/>
        </w:rPr>
        <w:t xml:space="preserve"> </w:t>
      </w:r>
      <w:proofErr w:type="spellStart"/>
      <w:r w:rsidRPr="00974D3B">
        <w:rPr>
          <w:rFonts w:eastAsiaTheme="minorHAnsi"/>
          <w:color w:val="000000"/>
          <w:lang w:val="en-US"/>
        </w:rPr>
        <w:t>şi</w:t>
      </w:r>
      <w:proofErr w:type="spellEnd"/>
      <w:r w:rsidRPr="00974D3B">
        <w:rPr>
          <w:rFonts w:eastAsiaTheme="minorHAnsi"/>
          <w:color w:val="000000"/>
          <w:lang w:val="en-US"/>
        </w:rPr>
        <w:t xml:space="preserve"> </w:t>
      </w:r>
      <w:proofErr w:type="spellStart"/>
      <w:r w:rsidRPr="00974D3B">
        <w:rPr>
          <w:rFonts w:eastAsiaTheme="minorHAnsi"/>
          <w:color w:val="000000"/>
          <w:lang w:val="en-US"/>
        </w:rPr>
        <w:t>calendarul</w:t>
      </w:r>
      <w:proofErr w:type="spellEnd"/>
      <w:r w:rsidRPr="00974D3B">
        <w:rPr>
          <w:rFonts w:eastAsiaTheme="minorHAnsi"/>
          <w:color w:val="000000"/>
          <w:lang w:val="en-US"/>
        </w:rPr>
        <w:t xml:space="preserve"> de </w:t>
      </w:r>
      <w:proofErr w:type="spellStart"/>
      <w:r w:rsidRPr="00974D3B">
        <w:rPr>
          <w:rFonts w:eastAsiaTheme="minorHAnsi"/>
          <w:color w:val="000000"/>
          <w:lang w:val="en-US"/>
        </w:rPr>
        <w:t>desfăşurare</w:t>
      </w:r>
      <w:proofErr w:type="spellEnd"/>
      <w:r w:rsidRPr="00974D3B">
        <w:rPr>
          <w:rFonts w:eastAsiaTheme="minorHAnsi"/>
          <w:color w:val="000000"/>
          <w:lang w:val="en-US"/>
        </w:rPr>
        <w:t xml:space="preserve"> a</w:t>
      </w:r>
      <w:r>
        <w:rPr>
          <w:rFonts w:eastAsiaTheme="minorHAnsi"/>
          <w:color w:val="000000"/>
          <w:lang w:val="en-US"/>
        </w:rPr>
        <w:t xml:space="preserve"> </w:t>
      </w:r>
      <w:r>
        <w:rPr>
          <w:sz w:val="23"/>
          <w:szCs w:val="23"/>
        </w:rPr>
        <w:t xml:space="preserve">examenului </w:t>
      </w:r>
      <w:r>
        <w:rPr>
          <w:rFonts w:eastAsiaTheme="minorHAnsi"/>
          <w:color w:val="000000"/>
          <w:lang w:val="en-US"/>
        </w:rPr>
        <w:t xml:space="preserve">de </w:t>
      </w:r>
      <w:proofErr w:type="spellStart"/>
      <w:r>
        <w:rPr>
          <w:rFonts w:eastAsiaTheme="minorHAnsi"/>
          <w:color w:val="000000"/>
          <w:lang w:val="en-US"/>
        </w:rPr>
        <w:t>evaluare</w:t>
      </w:r>
      <w:proofErr w:type="spellEnd"/>
      <w:r>
        <w:rPr>
          <w:rFonts w:eastAsiaTheme="minorHAnsi"/>
          <w:color w:val="000000"/>
          <w:lang w:val="en-US"/>
        </w:rPr>
        <w:t xml:space="preserve"> </w:t>
      </w:r>
      <w:proofErr w:type="spellStart"/>
      <w:r>
        <w:rPr>
          <w:rFonts w:eastAsiaTheme="minorHAnsi"/>
          <w:color w:val="000000"/>
          <w:lang w:val="en-US"/>
        </w:rPr>
        <w:t>naţională</w:t>
      </w:r>
      <w:proofErr w:type="spellEnd"/>
      <w:r>
        <w:t>.</w:t>
      </w:r>
    </w:p>
    <w:p w:rsidR="00453A01" w:rsidRDefault="00453A01" w:rsidP="00453A01">
      <w:pPr>
        <w:autoSpaceDE w:val="0"/>
        <w:autoSpaceDN w:val="0"/>
        <w:adjustRightInd w:val="0"/>
        <w:spacing w:line="360" w:lineRule="auto"/>
        <w:ind w:firstLine="720"/>
        <w:rPr>
          <w:rFonts w:eastAsiaTheme="minorHAnsi"/>
          <w:color w:val="000000"/>
          <w:lang w:val="en-US"/>
        </w:rPr>
      </w:pPr>
      <w:r w:rsidRPr="00937121">
        <w:rPr>
          <w:rFonts w:eastAsiaTheme="minorHAnsi"/>
          <w:color w:val="000000"/>
          <w:lang w:val="en-US"/>
        </w:rPr>
        <w:t xml:space="preserve">2. </w:t>
      </w:r>
      <w:proofErr w:type="spellStart"/>
      <w:r w:rsidRPr="00937121">
        <w:rPr>
          <w:rFonts w:eastAsiaTheme="minorHAnsi"/>
          <w:color w:val="000000"/>
          <w:lang w:val="en-US"/>
        </w:rPr>
        <w:t>Fiecare</w:t>
      </w:r>
      <w:proofErr w:type="spellEnd"/>
      <w:r w:rsidRPr="00937121">
        <w:rPr>
          <w:rFonts w:eastAsiaTheme="minorHAnsi"/>
          <w:color w:val="000000"/>
          <w:lang w:val="en-US"/>
        </w:rPr>
        <w:t xml:space="preserve"> </w:t>
      </w:r>
      <w:proofErr w:type="spellStart"/>
      <w:r w:rsidRPr="00937121">
        <w:rPr>
          <w:rFonts w:eastAsiaTheme="minorHAnsi"/>
          <w:color w:val="000000"/>
          <w:lang w:val="en-US"/>
        </w:rPr>
        <w:t>profesor</w:t>
      </w:r>
      <w:proofErr w:type="spellEnd"/>
      <w:r w:rsidRPr="00937121">
        <w:rPr>
          <w:rFonts w:eastAsiaTheme="minorHAnsi"/>
          <w:color w:val="000000"/>
          <w:lang w:val="en-US"/>
        </w:rPr>
        <w:t xml:space="preserve">, </w:t>
      </w:r>
      <w:proofErr w:type="spellStart"/>
      <w:r w:rsidRPr="00937121">
        <w:rPr>
          <w:rFonts w:eastAsiaTheme="minorHAnsi"/>
          <w:color w:val="000000"/>
          <w:lang w:val="en-US"/>
        </w:rPr>
        <w:t>pentru</w:t>
      </w:r>
      <w:proofErr w:type="spellEnd"/>
      <w:r w:rsidRPr="00937121">
        <w:rPr>
          <w:rFonts w:eastAsiaTheme="minorHAnsi"/>
          <w:color w:val="000000"/>
          <w:lang w:val="en-US"/>
        </w:rPr>
        <w:t xml:space="preserve"> </w:t>
      </w:r>
      <w:proofErr w:type="spellStart"/>
      <w:r w:rsidRPr="00937121">
        <w:rPr>
          <w:rFonts w:eastAsiaTheme="minorHAnsi"/>
          <w:color w:val="000000"/>
          <w:lang w:val="en-US"/>
        </w:rPr>
        <w:t>disciplina</w:t>
      </w:r>
      <w:proofErr w:type="spellEnd"/>
      <w:r w:rsidRPr="00937121">
        <w:rPr>
          <w:rFonts w:eastAsiaTheme="minorHAnsi"/>
          <w:color w:val="000000"/>
          <w:lang w:val="en-US"/>
        </w:rPr>
        <w:t xml:space="preserve"> </w:t>
      </w:r>
      <w:proofErr w:type="spellStart"/>
      <w:proofErr w:type="gramStart"/>
      <w:r w:rsidRPr="00937121">
        <w:rPr>
          <w:rFonts w:eastAsiaTheme="minorHAnsi"/>
          <w:color w:val="000000"/>
          <w:lang w:val="en-US"/>
        </w:rPr>
        <w:t>sa</w:t>
      </w:r>
      <w:proofErr w:type="spellEnd"/>
      <w:proofErr w:type="gramEnd"/>
      <w:r w:rsidRPr="00937121">
        <w:rPr>
          <w:rFonts w:eastAsiaTheme="minorHAnsi"/>
          <w:color w:val="000000"/>
          <w:lang w:val="en-US"/>
        </w:rPr>
        <w:t xml:space="preserve">, </w:t>
      </w:r>
      <w:proofErr w:type="spellStart"/>
      <w:r w:rsidRPr="00937121">
        <w:rPr>
          <w:rFonts w:eastAsiaTheme="minorHAnsi"/>
          <w:color w:val="000000"/>
          <w:lang w:val="en-US"/>
        </w:rPr>
        <w:t>va</w:t>
      </w:r>
      <w:proofErr w:type="spellEnd"/>
      <w:r w:rsidRPr="00937121">
        <w:rPr>
          <w:rFonts w:eastAsiaTheme="minorHAnsi"/>
          <w:color w:val="000000"/>
          <w:lang w:val="en-US"/>
        </w:rPr>
        <w:t xml:space="preserve"> </w:t>
      </w:r>
      <w:proofErr w:type="spellStart"/>
      <w:r w:rsidRPr="00937121">
        <w:rPr>
          <w:rFonts w:eastAsiaTheme="minorHAnsi"/>
          <w:color w:val="000000"/>
          <w:lang w:val="en-US"/>
        </w:rPr>
        <w:t>informa</w:t>
      </w:r>
      <w:proofErr w:type="spellEnd"/>
      <w:r w:rsidRPr="00937121">
        <w:rPr>
          <w:rFonts w:eastAsiaTheme="minorHAnsi"/>
          <w:color w:val="000000"/>
          <w:lang w:val="en-US"/>
        </w:rPr>
        <w:t xml:space="preserve"> </w:t>
      </w:r>
      <w:proofErr w:type="spellStart"/>
      <w:r w:rsidRPr="00937121">
        <w:rPr>
          <w:rFonts w:eastAsiaTheme="minorHAnsi"/>
          <w:color w:val="000000"/>
          <w:lang w:val="en-US"/>
        </w:rPr>
        <w:t>elevii</w:t>
      </w:r>
      <w:proofErr w:type="spellEnd"/>
      <w:r w:rsidRPr="00937121">
        <w:rPr>
          <w:rFonts w:eastAsiaTheme="minorHAnsi"/>
          <w:color w:val="000000"/>
          <w:lang w:val="en-US"/>
        </w:rPr>
        <w:t xml:space="preserve"> cu </w:t>
      </w:r>
      <w:proofErr w:type="spellStart"/>
      <w:r w:rsidRPr="00937121">
        <w:rPr>
          <w:rFonts w:eastAsiaTheme="minorHAnsi"/>
          <w:color w:val="000000"/>
          <w:lang w:val="en-US"/>
        </w:rPr>
        <w:t>privire</w:t>
      </w:r>
      <w:proofErr w:type="spellEnd"/>
      <w:r w:rsidRPr="00937121">
        <w:rPr>
          <w:rFonts w:eastAsiaTheme="minorHAnsi"/>
          <w:color w:val="000000"/>
          <w:lang w:val="en-US"/>
        </w:rPr>
        <w:t xml:space="preserve"> la </w:t>
      </w:r>
      <w:proofErr w:type="spellStart"/>
      <w:r w:rsidRPr="00937121">
        <w:rPr>
          <w:rFonts w:eastAsiaTheme="minorHAnsi"/>
          <w:color w:val="000000"/>
          <w:lang w:val="en-US"/>
        </w:rPr>
        <w:t>programele</w:t>
      </w:r>
      <w:proofErr w:type="spellEnd"/>
      <w:r w:rsidRPr="00937121">
        <w:rPr>
          <w:rFonts w:eastAsiaTheme="minorHAnsi"/>
          <w:color w:val="000000"/>
          <w:lang w:val="en-US"/>
        </w:rPr>
        <w:t xml:space="preserve"> </w:t>
      </w:r>
      <w:proofErr w:type="spellStart"/>
      <w:r w:rsidRPr="00937121">
        <w:rPr>
          <w:rFonts w:eastAsiaTheme="minorHAnsi"/>
          <w:color w:val="000000"/>
          <w:lang w:val="en-US"/>
        </w:rPr>
        <w:t>pentru</w:t>
      </w:r>
      <w:proofErr w:type="spellEnd"/>
      <w:r w:rsidRPr="00937121">
        <w:rPr>
          <w:rFonts w:eastAsiaTheme="minorHAnsi"/>
          <w:color w:val="000000"/>
          <w:lang w:val="en-US"/>
        </w:rPr>
        <w:t xml:space="preserve"> </w:t>
      </w:r>
      <w:r>
        <w:rPr>
          <w:sz w:val="23"/>
          <w:szCs w:val="23"/>
        </w:rPr>
        <w:t xml:space="preserve">examenului </w:t>
      </w:r>
      <w:r>
        <w:rPr>
          <w:rFonts w:eastAsiaTheme="minorHAnsi"/>
          <w:color w:val="000000"/>
          <w:lang w:val="en-US"/>
        </w:rPr>
        <w:t xml:space="preserve">de </w:t>
      </w:r>
      <w:proofErr w:type="spellStart"/>
      <w:r>
        <w:rPr>
          <w:rFonts w:eastAsiaTheme="minorHAnsi"/>
          <w:color w:val="000000"/>
          <w:lang w:val="en-US"/>
        </w:rPr>
        <w:t>evaluare</w:t>
      </w:r>
      <w:proofErr w:type="spellEnd"/>
      <w:r>
        <w:rPr>
          <w:rFonts w:eastAsiaTheme="minorHAnsi"/>
          <w:color w:val="000000"/>
          <w:lang w:val="en-US"/>
        </w:rPr>
        <w:t xml:space="preserve"> </w:t>
      </w:r>
      <w:proofErr w:type="spellStart"/>
      <w:r>
        <w:rPr>
          <w:rFonts w:eastAsiaTheme="minorHAnsi"/>
          <w:color w:val="000000"/>
          <w:lang w:val="en-US"/>
        </w:rPr>
        <w:t>naţională</w:t>
      </w:r>
      <w:proofErr w:type="spellEnd"/>
      <w:r w:rsidRPr="00937121">
        <w:rPr>
          <w:rFonts w:eastAsiaTheme="minorHAnsi"/>
          <w:color w:val="000000"/>
          <w:lang w:val="en-US"/>
        </w:rPr>
        <w:t xml:space="preserve">, </w:t>
      </w:r>
      <w:proofErr w:type="spellStart"/>
      <w:r w:rsidRPr="00937121">
        <w:rPr>
          <w:rFonts w:eastAsiaTheme="minorHAnsi"/>
          <w:color w:val="000000"/>
          <w:lang w:val="en-US"/>
        </w:rPr>
        <w:t>metodologia</w:t>
      </w:r>
      <w:proofErr w:type="spellEnd"/>
      <w:r w:rsidRPr="00937121">
        <w:rPr>
          <w:rFonts w:eastAsiaTheme="minorHAnsi"/>
          <w:color w:val="000000"/>
          <w:lang w:val="en-US"/>
        </w:rPr>
        <w:t xml:space="preserve"> </w:t>
      </w:r>
      <w:proofErr w:type="spellStart"/>
      <w:r w:rsidRPr="00937121">
        <w:rPr>
          <w:rFonts w:eastAsiaTheme="minorHAnsi"/>
          <w:color w:val="000000"/>
          <w:lang w:val="en-US"/>
        </w:rPr>
        <w:t>şi</w:t>
      </w:r>
      <w:proofErr w:type="spellEnd"/>
      <w:r w:rsidRPr="00937121">
        <w:rPr>
          <w:rFonts w:eastAsiaTheme="minorHAnsi"/>
          <w:color w:val="000000"/>
          <w:lang w:val="en-US"/>
        </w:rPr>
        <w:t xml:space="preserve"> </w:t>
      </w:r>
      <w:proofErr w:type="spellStart"/>
      <w:r w:rsidRPr="00937121">
        <w:rPr>
          <w:rFonts w:eastAsiaTheme="minorHAnsi"/>
          <w:color w:val="000000"/>
          <w:lang w:val="en-US"/>
        </w:rPr>
        <w:t>calendarul</w:t>
      </w:r>
      <w:proofErr w:type="spellEnd"/>
      <w:r w:rsidRPr="00937121">
        <w:rPr>
          <w:rFonts w:eastAsiaTheme="minorHAnsi"/>
          <w:color w:val="000000"/>
          <w:lang w:val="en-US"/>
        </w:rPr>
        <w:t xml:space="preserve"> d</w:t>
      </w:r>
      <w:r>
        <w:rPr>
          <w:rFonts w:eastAsiaTheme="minorHAnsi"/>
          <w:color w:val="000000"/>
          <w:lang w:val="en-US"/>
        </w:rPr>
        <w:t xml:space="preserve">e </w:t>
      </w:r>
      <w:proofErr w:type="spellStart"/>
      <w:r>
        <w:rPr>
          <w:rFonts w:eastAsiaTheme="minorHAnsi"/>
          <w:color w:val="000000"/>
          <w:lang w:val="en-US"/>
        </w:rPr>
        <w:t>desfăşurare</w:t>
      </w:r>
      <w:proofErr w:type="spellEnd"/>
      <w:r>
        <w:rPr>
          <w:rFonts w:eastAsiaTheme="minorHAnsi"/>
          <w:color w:val="000000"/>
          <w:lang w:val="en-US"/>
        </w:rPr>
        <w:t xml:space="preserve"> a </w:t>
      </w:r>
      <w:proofErr w:type="spellStart"/>
      <w:r>
        <w:rPr>
          <w:rFonts w:eastAsiaTheme="minorHAnsi"/>
          <w:color w:val="000000"/>
          <w:lang w:val="en-US"/>
        </w:rPr>
        <w:t>acestuia</w:t>
      </w:r>
      <w:proofErr w:type="spellEnd"/>
    </w:p>
    <w:p w:rsidR="00453A01" w:rsidRPr="00937121" w:rsidRDefault="00453A01" w:rsidP="00453A01">
      <w:pPr>
        <w:autoSpaceDE w:val="0"/>
        <w:autoSpaceDN w:val="0"/>
        <w:adjustRightInd w:val="0"/>
        <w:spacing w:line="360" w:lineRule="auto"/>
        <w:ind w:firstLine="720"/>
        <w:rPr>
          <w:rFonts w:eastAsiaTheme="minorHAnsi"/>
          <w:color w:val="000000"/>
          <w:lang w:val="en-US"/>
        </w:rPr>
      </w:pPr>
      <w:r>
        <w:rPr>
          <w:rFonts w:eastAsiaTheme="minorHAnsi"/>
          <w:color w:val="000000"/>
          <w:lang w:val="en-US"/>
        </w:rPr>
        <w:t>3</w:t>
      </w:r>
      <w:r w:rsidRPr="00937121">
        <w:rPr>
          <w:rFonts w:eastAsiaTheme="minorHAnsi"/>
          <w:color w:val="000000"/>
          <w:lang w:val="en-US"/>
        </w:rPr>
        <w:t>.</w:t>
      </w:r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Profesorii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diriginţi</w:t>
      </w:r>
      <w:proofErr w:type="spellEnd"/>
      <w:r>
        <w:rPr>
          <w:sz w:val="23"/>
          <w:szCs w:val="23"/>
        </w:rPr>
        <w:t xml:space="preserve"> de la </w:t>
      </w:r>
      <w:proofErr w:type="spellStart"/>
      <w:r>
        <w:rPr>
          <w:sz w:val="23"/>
          <w:szCs w:val="23"/>
        </w:rPr>
        <w:t>clasele</w:t>
      </w:r>
      <w:proofErr w:type="spellEnd"/>
      <w:r>
        <w:rPr>
          <w:sz w:val="23"/>
          <w:szCs w:val="23"/>
        </w:rPr>
        <w:t xml:space="preserve"> a VIII-a </w:t>
      </w:r>
      <w:proofErr w:type="spellStart"/>
      <w:r>
        <w:rPr>
          <w:sz w:val="23"/>
          <w:szCs w:val="23"/>
        </w:rPr>
        <w:t>vor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afişa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în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clasele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lor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programele</w:t>
      </w:r>
      <w:proofErr w:type="spellEnd"/>
      <w:r>
        <w:rPr>
          <w:sz w:val="23"/>
          <w:szCs w:val="23"/>
        </w:rPr>
        <w:t xml:space="preserve">, </w:t>
      </w:r>
      <w:proofErr w:type="spellStart"/>
      <w:r>
        <w:rPr>
          <w:sz w:val="23"/>
          <w:szCs w:val="23"/>
        </w:rPr>
        <w:t>metodologia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şi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calendarul</w:t>
      </w:r>
      <w:proofErr w:type="spellEnd"/>
      <w:r>
        <w:rPr>
          <w:sz w:val="23"/>
          <w:szCs w:val="23"/>
        </w:rPr>
        <w:t xml:space="preserve"> de </w:t>
      </w:r>
      <w:proofErr w:type="spellStart"/>
      <w:r>
        <w:rPr>
          <w:sz w:val="23"/>
          <w:szCs w:val="23"/>
        </w:rPr>
        <w:t>desfăşurare</w:t>
      </w:r>
      <w:proofErr w:type="spellEnd"/>
      <w:r>
        <w:rPr>
          <w:sz w:val="23"/>
          <w:szCs w:val="23"/>
        </w:rPr>
        <w:t xml:space="preserve"> </w:t>
      </w:r>
      <w:proofErr w:type="gramStart"/>
      <w:r>
        <w:rPr>
          <w:sz w:val="23"/>
          <w:szCs w:val="23"/>
        </w:rPr>
        <w:t>a</w:t>
      </w:r>
      <w:proofErr w:type="gramEnd"/>
      <w:r w:rsidRPr="00453A01">
        <w:rPr>
          <w:sz w:val="23"/>
          <w:szCs w:val="23"/>
        </w:rPr>
        <w:t xml:space="preserve"> </w:t>
      </w:r>
      <w:r>
        <w:rPr>
          <w:sz w:val="23"/>
          <w:szCs w:val="23"/>
        </w:rPr>
        <w:t xml:space="preserve">examenului </w:t>
      </w:r>
      <w:r>
        <w:rPr>
          <w:rFonts w:eastAsiaTheme="minorHAnsi"/>
          <w:color w:val="000000"/>
          <w:lang w:val="en-US"/>
        </w:rPr>
        <w:t xml:space="preserve">de </w:t>
      </w:r>
      <w:proofErr w:type="spellStart"/>
      <w:r>
        <w:rPr>
          <w:rFonts w:eastAsiaTheme="minorHAnsi"/>
          <w:color w:val="000000"/>
          <w:lang w:val="en-US"/>
        </w:rPr>
        <w:t>evaluare</w:t>
      </w:r>
      <w:proofErr w:type="spellEnd"/>
      <w:r>
        <w:rPr>
          <w:rFonts w:eastAsiaTheme="minorHAnsi"/>
          <w:color w:val="000000"/>
          <w:lang w:val="en-US"/>
        </w:rPr>
        <w:t xml:space="preserve"> </w:t>
      </w:r>
      <w:proofErr w:type="spellStart"/>
      <w:r>
        <w:rPr>
          <w:rFonts w:eastAsiaTheme="minorHAnsi"/>
          <w:color w:val="000000"/>
          <w:lang w:val="en-US"/>
        </w:rPr>
        <w:t>naţională</w:t>
      </w:r>
      <w:proofErr w:type="spellEnd"/>
      <w:r>
        <w:t>.</w:t>
      </w:r>
    </w:p>
    <w:p w:rsidR="00453A01" w:rsidRPr="00937121" w:rsidRDefault="00453A01" w:rsidP="00453A01">
      <w:pPr>
        <w:widowControl w:val="0"/>
        <w:autoSpaceDE w:val="0"/>
        <w:autoSpaceDN w:val="0"/>
        <w:adjustRightInd w:val="0"/>
        <w:snapToGrid w:val="0"/>
        <w:spacing w:line="360" w:lineRule="auto"/>
        <w:jc w:val="both"/>
        <w:rPr>
          <w:rFonts w:eastAsia="MS Mincho"/>
          <w:b/>
          <w:bCs/>
          <w:color w:val="000000"/>
          <w:lang w:val="en-US" w:eastAsia="ja-JP"/>
        </w:rPr>
      </w:pPr>
    </w:p>
    <w:p w:rsidR="00453A01" w:rsidRPr="00937121" w:rsidRDefault="00453A01" w:rsidP="00453A01">
      <w:pPr>
        <w:widowControl w:val="0"/>
        <w:autoSpaceDE w:val="0"/>
        <w:autoSpaceDN w:val="0"/>
        <w:adjustRightInd w:val="0"/>
        <w:snapToGrid w:val="0"/>
        <w:spacing w:line="360" w:lineRule="auto"/>
        <w:jc w:val="both"/>
        <w:rPr>
          <w:rFonts w:eastAsia="MS Mincho"/>
          <w:b/>
          <w:bCs/>
          <w:color w:val="000000"/>
          <w:lang w:val="en-US" w:eastAsia="ja-JP"/>
        </w:rPr>
      </w:pPr>
      <w:r w:rsidRPr="00937121">
        <w:rPr>
          <w:rFonts w:eastAsia="MS Mincho"/>
          <w:b/>
          <w:bCs/>
          <w:color w:val="000000"/>
          <w:lang w:val="en-US" w:eastAsia="ja-JP"/>
        </w:rPr>
        <w:t>ANALIZA PROCEDURII</w:t>
      </w:r>
    </w:p>
    <w:p w:rsidR="00453A01" w:rsidRPr="00937121" w:rsidRDefault="00453A01" w:rsidP="00453A01">
      <w:pPr>
        <w:widowControl w:val="0"/>
        <w:autoSpaceDE w:val="0"/>
        <w:autoSpaceDN w:val="0"/>
        <w:adjustRightInd w:val="0"/>
        <w:snapToGrid w:val="0"/>
        <w:spacing w:line="360" w:lineRule="auto"/>
        <w:ind w:firstLine="720"/>
        <w:jc w:val="both"/>
        <w:rPr>
          <w:rFonts w:eastAsia="MS Mincho"/>
          <w:color w:val="000000"/>
          <w:lang w:val="pt-BR" w:eastAsia="ja-JP"/>
        </w:rPr>
      </w:pPr>
      <w:r w:rsidRPr="00937121">
        <w:rPr>
          <w:rFonts w:eastAsia="MS Mincho"/>
          <w:color w:val="000000"/>
          <w:lang w:val="pt-BR" w:eastAsia="ja-JP"/>
        </w:rPr>
        <w:t>Analiza şi revizuirea procedurii se face anual.</w:t>
      </w:r>
    </w:p>
    <w:p w:rsidR="00453A01" w:rsidRPr="00937121" w:rsidRDefault="00453A01" w:rsidP="00453A01">
      <w:pPr>
        <w:autoSpaceDE w:val="0"/>
        <w:autoSpaceDN w:val="0"/>
        <w:adjustRightInd w:val="0"/>
        <w:rPr>
          <w:rFonts w:eastAsiaTheme="minorHAnsi"/>
          <w:color w:val="000000"/>
          <w:lang w:val="en-US"/>
        </w:rPr>
      </w:pPr>
    </w:p>
    <w:p w:rsidR="00453A01" w:rsidRPr="00974D3B" w:rsidRDefault="00453A01" w:rsidP="00453A01">
      <w:pPr>
        <w:autoSpaceDE w:val="0"/>
        <w:autoSpaceDN w:val="0"/>
        <w:adjustRightInd w:val="0"/>
        <w:rPr>
          <w:rFonts w:eastAsiaTheme="minorHAnsi"/>
          <w:color w:val="000000"/>
          <w:lang w:val="en-US"/>
        </w:rPr>
      </w:pPr>
      <w:r w:rsidRPr="00974D3B">
        <w:rPr>
          <w:rFonts w:eastAsiaTheme="minorHAnsi"/>
          <w:b/>
          <w:bCs/>
          <w:color w:val="000000"/>
          <w:lang w:val="en-US"/>
        </w:rPr>
        <w:t xml:space="preserve">MONITORIZAREA </w:t>
      </w:r>
    </w:p>
    <w:p w:rsidR="00453A01" w:rsidRPr="00937121" w:rsidRDefault="00453A01" w:rsidP="00453A01">
      <w:pPr>
        <w:autoSpaceDE w:val="0"/>
        <w:autoSpaceDN w:val="0"/>
        <w:adjustRightInd w:val="0"/>
        <w:rPr>
          <w:rFonts w:eastAsiaTheme="minorHAnsi"/>
          <w:b/>
          <w:bCs/>
          <w:color w:val="000000"/>
          <w:lang w:val="en-US"/>
        </w:rPr>
      </w:pPr>
    </w:p>
    <w:p w:rsidR="00453A01" w:rsidRPr="00974D3B" w:rsidRDefault="00453A01" w:rsidP="00453A01">
      <w:pPr>
        <w:autoSpaceDE w:val="0"/>
        <w:autoSpaceDN w:val="0"/>
        <w:adjustRightInd w:val="0"/>
        <w:ind w:firstLine="720"/>
        <w:rPr>
          <w:rFonts w:eastAsiaTheme="minorHAnsi"/>
          <w:color w:val="000000"/>
          <w:lang w:val="en-US"/>
        </w:rPr>
      </w:pPr>
      <w:proofErr w:type="spellStart"/>
      <w:r w:rsidRPr="00974D3B">
        <w:rPr>
          <w:rFonts w:eastAsiaTheme="minorHAnsi"/>
          <w:b/>
          <w:bCs/>
          <w:color w:val="000000"/>
          <w:lang w:val="en-US"/>
        </w:rPr>
        <w:t>Procedura</w:t>
      </w:r>
      <w:proofErr w:type="spellEnd"/>
      <w:r w:rsidRPr="00974D3B">
        <w:rPr>
          <w:rFonts w:eastAsiaTheme="minorHAnsi"/>
          <w:b/>
          <w:bCs/>
          <w:color w:val="000000"/>
          <w:lang w:val="en-US"/>
        </w:rPr>
        <w:t xml:space="preserve"> </w:t>
      </w:r>
      <w:proofErr w:type="spellStart"/>
      <w:r w:rsidRPr="00974D3B">
        <w:rPr>
          <w:rFonts w:eastAsiaTheme="minorHAnsi"/>
          <w:b/>
          <w:bCs/>
          <w:color w:val="000000"/>
          <w:lang w:val="en-US"/>
        </w:rPr>
        <w:t>pr</w:t>
      </w:r>
      <w:r w:rsidRPr="00937121">
        <w:rPr>
          <w:rFonts w:eastAsiaTheme="minorHAnsi"/>
          <w:b/>
          <w:bCs/>
          <w:color w:val="000000"/>
          <w:lang w:val="en-US"/>
        </w:rPr>
        <w:t>ivind</w:t>
      </w:r>
      <w:proofErr w:type="spellEnd"/>
      <w:r w:rsidRPr="00937121">
        <w:rPr>
          <w:rFonts w:eastAsiaTheme="minorHAnsi"/>
          <w:b/>
          <w:bCs/>
          <w:color w:val="000000"/>
          <w:lang w:val="en-US"/>
        </w:rPr>
        <w:t xml:space="preserve"> </w:t>
      </w:r>
      <w:proofErr w:type="spellStart"/>
      <w:r w:rsidRPr="00937121">
        <w:rPr>
          <w:rFonts w:eastAsiaTheme="minorHAnsi"/>
          <w:b/>
          <w:bCs/>
          <w:color w:val="000000"/>
          <w:lang w:val="en-US"/>
        </w:rPr>
        <w:t>programele</w:t>
      </w:r>
      <w:proofErr w:type="spellEnd"/>
      <w:r w:rsidRPr="00937121">
        <w:rPr>
          <w:rFonts w:eastAsiaTheme="minorHAnsi"/>
          <w:b/>
          <w:bCs/>
          <w:color w:val="000000"/>
          <w:lang w:val="en-US"/>
        </w:rPr>
        <w:t xml:space="preserve"> </w:t>
      </w:r>
      <w:proofErr w:type="spellStart"/>
      <w:r w:rsidRPr="00937121">
        <w:rPr>
          <w:rFonts w:eastAsiaTheme="minorHAnsi"/>
          <w:b/>
          <w:bCs/>
          <w:color w:val="000000"/>
          <w:lang w:val="en-US"/>
        </w:rPr>
        <w:t>pentru</w:t>
      </w:r>
      <w:proofErr w:type="spellEnd"/>
      <w:r w:rsidRPr="00974D3B">
        <w:rPr>
          <w:rFonts w:eastAsiaTheme="minorHAnsi"/>
          <w:b/>
          <w:bCs/>
          <w:color w:val="000000"/>
          <w:lang w:val="en-US"/>
        </w:rPr>
        <w:t xml:space="preserve"> concursuri </w:t>
      </w:r>
      <w:proofErr w:type="spellStart"/>
      <w:r w:rsidRPr="00974D3B">
        <w:rPr>
          <w:rFonts w:eastAsiaTheme="minorHAnsi"/>
          <w:b/>
          <w:bCs/>
          <w:color w:val="000000"/>
          <w:lang w:val="en-US"/>
        </w:rPr>
        <w:t>şi</w:t>
      </w:r>
      <w:proofErr w:type="spellEnd"/>
      <w:r w:rsidRPr="00974D3B">
        <w:rPr>
          <w:rFonts w:eastAsiaTheme="minorHAnsi"/>
          <w:b/>
          <w:bCs/>
          <w:color w:val="000000"/>
          <w:lang w:val="en-US"/>
        </w:rPr>
        <w:t xml:space="preserve"> </w:t>
      </w:r>
      <w:proofErr w:type="spellStart"/>
      <w:r w:rsidRPr="00974D3B">
        <w:rPr>
          <w:rFonts w:eastAsiaTheme="minorHAnsi"/>
          <w:b/>
          <w:bCs/>
          <w:color w:val="000000"/>
          <w:lang w:val="en-US"/>
        </w:rPr>
        <w:t>olimpiade</w:t>
      </w:r>
      <w:proofErr w:type="spellEnd"/>
      <w:r w:rsidRPr="00974D3B">
        <w:rPr>
          <w:rFonts w:eastAsiaTheme="minorHAnsi"/>
          <w:b/>
          <w:bCs/>
          <w:color w:val="000000"/>
          <w:lang w:val="en-US"/>
        </w:rPr>
        <w:t xml:space="preserve"> </w:t>
      </w:r>
      <w:proofErr w:type="spellStart"/>
      <w:r w:rsidRPr="00974D3B">
        <w:rPr>
          <w:rFonts w:eastAsiaTheme="minorHAnsi"/>
          <w:b/>
          <w:bCs/>
          <w:color w:val="000000"/>
          <w:lang w:val="en-US"/>
        </w:rPr>
        <w:t>şcolare</w:t>
      </w:r>
      <w:proofErr w:type="spellEnd"/>
      <w:r w:rsidRPr="00974D3B">
        <w:rPr>
          <w:rFonts w:eastAsiaTheme="minorHAnsi"/>
          <w:b/>
          <w:bCs/>
          <w:color w:val="000000"/>
          <w:lang w:val="en-US"/>
        </w:rPr>
        <w:t xml:space="preserve"> </w:t>
      </w:r>
      <w:proofErr w:type="spellStart"/>
      <w:proofErr w:type="gramStart"/>
      <w:r w:rsidRPr="00974D3B">
        <w:rPr>
          <w:rFonts w:eastAsiaTheme="minorHAnsi"/>
          <w:color w:val="000000"/>
          <w:lang w:val="en-US"/>
        </w:rPr>
        <w:t>va</w:t>
      </w:r>
      <w:proofErr w:type="spellEnd"/>
      <w:proofErr w:type="gramEnd"/>
      <w:r w:rsidRPr="00974D3B">
        <w:rPr>
          <w:rFonts w:eastAsiaTheme="minorHAnsi"/>
          <w:color w:val="000000"/>
          <w:lang w:val="en-US"/>
        </w:rPr>
        <w:t xml:space="preserve"> </w:t>
      </w:r>
      <w:proofErr w:type="spellStart"/>
      <w:r w:rsidRPr="00974D3B">
        <w:rPr>
          <w:rFonts w:eastAsiaTheme="minorHAnsi"/>
          <w:color w:val="000000"/>
          <w:lang w:val="en-US"/>
        </w:rPr>
        <w:t>fi</w:t>
      </w:r>
      <w:proofErr w:type="spellEnd"/>
      <w:r w:rsidRPr="00974D3B">
        <w:rPr>
          <w:rFonts w:eastAsiaTheme="minorHAnsi"/>
          <w:color w:val="000000"/>
          <w:lang w:val="en-US"/>
        </w:rPr>
        <w:t xml:space="preserve"> </w:t>
      </w:r>
      <w:proofErr w:type="spellStart"/>
      <w:r w:rsidRPr="00974D3B">
        <w:rPr>
          <w:rFonts w:eastAsiaTheme="minorHAnsi"/>
          <w:color w:val="000000"/>
          <w:lang w:val="en-US"/>
        </w:rPr>
        <w:t>monitorizată</w:t>
      </w:r>
      <w:proofErr w:type="spellEnd"/>
      <w:r w:rsidRPr="00974D3B">
        <w:rPr>
          <w:rFonts w:eastAsiaTheme="minorHAnsi"/>
          <w:color w:val="000000"/>
          <w:lang w:val="en-US"/>
        </w:rPr>
        <w:t xml:space="preserve"> de CA </w:t>
      </w:r>
      <w:proofErr w:type="spellStart"/>
      <w:r w:rsidRPr="00974D3B">
        <w:rPr>
          <w:rFonts w:eastAsiaTheme="minorHAnsi"/>
          <w:color w:val="000000"/>
          <w:lang w:val="en-US"/>
        </w:rPr>
        <w:t>şi</w:t>
      </w:r>
      <w:proofErr w:type="spellEnd"/>
      <w:r w:rsidRPr="00974D3B">
        <w:rPr>
          <w:rFonts w:eastAsiaTheme="minorHAnsi"/>
          <w:color w:val="000000"/>
          <w:lang w:val="en-US"/>
        </w:rPr>
        <w:t xml:space="preserve"> CEAC </w:t>
      </w:r>
      <w:proofErr w:type="spellStart"/>
      <w:r w:rsidRPr="00974D3B">
        <w:rPr>
          <w:rFonts w:eastAsiaTheme="minorHAnsi"/>
          <w:color w:val="000000"/>
          <w:lang w:val="en-US"/>
        </w:rPr>
        <w:t>în</w:t>
      </w:r>
      <w:proofErr w:type="spellEnd"/>
      <w:r w:rsidRPr="00974D3B">
        <w:rPr>
          <w:rFonts w:eastAsiaTheme="minorHAnsi"/>
          <w:color w:val="000000"/>
          <w:lang w:val="en-US"/>
        </w:rPr>
        <w:t xml:space="preserve"> </w:t>
      </w:r>
      <w:proofErr w:type="spellStart"/>
      <w:r w:rsidRPr="00974D3B">
        <w:rPr>
          <w:rFonts w:eastAsiaTheme="minorHAnsi"/>
          <w:color w:val="000000"/>
          <w:lang w:val="en-US"/>
        </w:rPr>
        <w:t>vederea</w:t>
      </w:r>
      <w:proofErr w:type="spellEnd"/>
      <w:r w:rsidRPr="00974D3B">
        <w:rPr>
          <w:rFonts w:eastAsiaTheme="minorHAnsi"/>
          <w:color w:val="000000"/>
          <w:lang w:val="en-US"/>
        </w:rPr>
        <w:t xml:space="preserve"> </w:t>
      </w:r>
      <w:proofErr w:type="spellStart"/>
      <w:r w:rsidRPr="00974D3B">
        <w:rPr>
          <w:rFonts w:eastAsiaTheme="minorHAnsi"/>
          <w:color w:val="000000"/>
          <w:lang w:val="en-US"/>
        </w:rPr>
        <w:t>stabilirii</w:t>
      </w:r>
      <w:proofErr w:type="spellEnd"/>
      <w:r w:rsidRPr="00974D3B">
        <w:rPr>
          <w:rFonts w:eastAsiaTheme="minorHAnsi"/>
          <w:color w:val="000000"/>
          <w:lang w:val="en-US"/>
        </w:rPr>
        <w:t xml:space="preserve"> </w:t>
      </w:r>
      <w:proofErr w:type="spellStart"/>
      <w:r w:rsidRPr="00974D3B">
        <w:rPr>
          <w:rFonts w:eastAsiaTheme="minorHAnsi"/>
          <w:color w:val="000000"/>
          <w:lang w:val="en-US"/>
        </w:rPr>
        <w:t>politicii</w:t>
      </w:r>
      <w:proofErr w:type="spellEnd"/>
      <w:r w:rsidRPr="00974D3B">
        <w:rPr>
          <w:rFonts w:eastAsiaTheme="minorHAnsi"/>
          <w:color w:val="000000"/>
          <w:lang w:val="en-US"/>
        </w:rPr>
        <w:t xml:space="preserve"> </w:t>
      </w:r>
      <w:proofErr w:type="spellStart"/>
      <w:r w:rsidRPr="00974D3B">
        <w:rPr>
          <w:rFonts w:eastAsiaTheme="minorHAnsi"/>
          <w:color w:val="000000"/>
          <w:lang w:val="en-US"/>
        </w:rPr>
        <w:t>viitoare</w:t>
      </w:r>
      <w:proofErr w:type="spellEnd"/>
      <w:r w:rsidRPr="00974D3B">
        <w:rPr>
          <w:rFonts w:eastAsiaTheme="minorHAnsi"/>
          <w:color w:val="000000"/>
          <w:lang w:val="en-US"/>
        </w:rPr>
        <w:t xml:space="preserve">. </w:t>
      </w:r>
      <w:proofErr w:type="spellStart"/>
      <w:r w:rsidRPr="00974D3B">
        <w:rPr>
          <w:rFonts w:eastAsiaTheme="minorHAnsi"/>
          <w:color w:val="000000"/>
          <w:lang w:val="en-US"/>
        </w:rPr>
        <w:t>Toate</w:t>
      </w:r>
      <w:proofErr w:type="spellEnd"/>
      <w:r w:rsidRPr="00974D3B">
        <w:rPr>
          <w:rFonts w:eastAsiaTheme="minorHAnsi"/>
          <w:color w:val="000000"/>
          <w:lang w:val="en-US"/>
        </w:rPr>
        <w:t xml:space="preserve"> </w:t>
      </w:r>
      <w:proofErr w:type="spellStart"/>
      <w:r w:rsidRPr="00974D3B">
        <w:rPr>
          <w:rFonts w:eastAsiaTheme="minorHAnsi"/>
          <w:color w:val="000000"/>
          <w:lang w:val="en-US"/>
        </w:rPr>
        <w:t>persoanele</w:t>
      </w:r>
      <w:proofErr w:type="spellEnd"/>
      <w:r w:rsidRPr="00974D3B">
        <w:rPr>
          <w:rFonts w:eastAsiaTheme="minorHAnsi"/>
          <w:color w:val="000000"/>
          <w:lang w:val="en-US"/>
        </w:rPr>
        <w:t xml:space="preserve"> care </w:t>
      </w:r>
      <w:proofErr w:type="spellStart"/>
      <w:r w:rsidRPr="00974D3B">
        <w:rPr>
          <w:rFonts w:eastAsiaTheme="minorHAnsi"/>
          <w:color w:val="000000"/>
          <w:lang w:val="en-US"/>
        </w:rPr>
        <w:t>fac</w:t>
      </w:r>
      <w:proofErr w:type="spellEnd"/>
      <w:r w:rsidRPr="00974D3B">
        <w:rPr>
          <w:rFonts w:eastAsiaTheme="minorHAnsi"/>
          <w:color w:val="000000"/>
          <w:lang w:val="en-US"/>
        </w:rPr>
        <w:t xml:space="preserve"> </w:t>
      </w:r>
      <w:proofErr w:type="spellStart"/>
      <w:r w:rsidRPr="00974D3B">
        <w:rPr>
          <w:rFonts w:eastAsiaTheme="minorHAnsi"/>
          <w:color w:val="000000"/>
          <w:lang w:val="en-US"/>
        </w:rPr>
        <w:t>obiectul</w:t>
      </w:r>
      <w:proofErr w:type="spellEnd"/>
      <w:r w:rsidRPr="00974D3B">
        <w:rPr>
          <w:rFonts w:eastAsiaTheme="minorHAnsi"/>
          <w:color w:val="000000"/>
          <w:lang w:val="en-US"/>
        </w:rPr>
        <w:t xml:space="preserve"> </w:t>
      </w:r>
      <w:proofErr w:type="spellStart"/>
      <w:r w:rsidRPr="00974D3B">
        <w:rPr>
          <w:rFonts w:eastAsiaTheme="minorHAnsi"/>
          <w:color w:val="000000"/>
          <w:lang w:val="en-US"/>
        </w:rPr>
        <w:t>acestei</w:t>
      </w:r>
      <w:proofErr w:type="spellEnd"/>
      <w:r w:rsidRPr="00974D3B">
        <w:rPr>
          <w:rFonts w:eastAsiaTheme="minorHAnsi"/>
          <w:color w:val="000000"/>
          <w:lang w:val="en-US"/>
        </w:rPr>
        <w:t xml:space="preserve"> </w:t>
      </w:r>
      <w:proofErr w:type="spellStart"/>
      <w:r w:rsidRPr="00974D3B">
        <w:rPr>
          <w:rFonts w:eastAsiaTheme="minorHAnsi"/>
          <w:color w:val="000000"/>
          <w:lang w:val="en-US"/>
        </w:rPr>
        <w:t>proceduri</w:t>
      </w:r>
      <w:proofErr w:type="spellEnd"/>
      <w:r w:rsidRPr="00974D3B">
        <w:rPr>
          <w:rFonts w:eastAsiaTheme="minorHAnsi"/>
          <w:color w:val="000000"/>
          <w:lang w:val="en-US"/>
        </w:rPr>
        <w:t xml:space="preserve"> </w:t>
      </w:r>
      <w:proofErr w:type="spellStart"/>
      <w:r w:rsidRPr="00974D3B">
        <w:rPr>
          <w:rFonts w:eastAsiaTheme="minorHAnsi"/>
          <w:color w:val="000000"/>
          <w:lang w:val="en-US"/>
        </w:rPr>
        <w:t>trebuie</w:t>
      </w:r>
      <w:proofErr w:type="spellEnd"/>
      <w:r w:rsidRPr="00974D3B">
        <w:rPr>
          <w:rFonts w:eastAsiaTheme="minorHAnsi"/>
          <w:color w:val="000000"/>
          <w:lang w:val="en-US"/>
        </w:rPr>
        <w:t xml:space="preserve"> </w:t>
      </w:r>
      <w:proofErr w:type="spellStart"/>
      <w:proofErr w:type="gramStart"/>
      <w:r w:rsidRPr="00974D3B">
        <w:rPr>
          <w:rFonts w:eastAsiaTheme="minorHAnsi"/>
          <w:color w:val="000000"/>
          <w:lang w:val="en-US"/>
        </w:rPr>
        <w:t>să</w:t>
      </w:r>
      <w:proofErr w:type="spellEnd"/>
      <w:proofErr w:type="gramEnd"/>
      <w:r w:rsidRPr="00974D3B">
        <w:rPr>
          <w:rFonts w:eastAsiaTheme="minorHAnsi"/>
          <w:color w:val="000000"/>
          <w:lang w:val="en-US"/>
        </w:rPr>
        <w:t xml:space="preserve"> fie la </w:t>
      </w:r>
      <w:proofErr w:type="spellStart"/>
      <w:r w:rsidRPr="00974D3B">
        <w:rPr>
          <w:rFonts w:eastAsiaTheme="minorHAnsi"/>
          <w:color w:val="000000"/>
          <w:lang w:val="en-US"/>
        </w:rPr>
        <w:t>curent</w:t>
      </w:r>
      <w:proofErr w:type="spellEnd"/>
      <w:r w:rsidRPr="00974D3B">
        <w:rPr>
          <w:rFonts w:eastAsiaTheme="minorHAnsi"/>
          <w:color w:val="000000"/>
          <w:lang w:val="en-US"/>
        </w:rPr>
        <w:t xml:space="preserve"> cu </w:t>
      </w:r>
      <w:proofErr w:type="spellStart"/>
      <w:r w:rsidRPr="00974D3B">
        <w:rPr>
          <w:rFonts w:eastAsiaTheme="minorHAnsi"/>
          <w:color w:val="000000"/>
          <w:lang w:val="en-US"/>
        </w:rPr>
        <w:t>existenţa</w:t>
      </w:r>
      <w:proofErr w:type="spellEnd"/>
      <w:r w:rsidRPr="00974D3B">
        <w:rPr>
          <w:rFonts w:eastAsiaTheme="minorHAnsi"/>
          <w:color w:val="000000"/>
          <w:lang w:val="en-US"/>
        </w:rPr>
        <w:t xml:space="preserve"> </w:t>
      </w:r>
      <w:proofErr w:type="spellStart"/>
      <w:r w:rsidRPr="00974D3B">
        <w:rPr>
          <w:rFonts w:eastAsiaTheme="minorHAnsi"/>
          <w:color w:val="000000"/>
          <w:lang w:val="en-US"/>
        </w:rPr>
        <w:t>acesteia</w:t>
      </w:r>
      <w:proofErr w:type="spellEnd"/>
      <w:r w:rsidRPr="00974D3B">
        <w:rPr>
          <w:rFonts w:eastAsiaTheme="minorHAnsi"/>
          <w:color w:val="000000"/>
          <w:lang w:val="en-US"/>
        </w:rPr>
        <w:t xml:space="preserve">. </w:t>
      </w:r>
    </w:p>
    <w:p w:rsidR="00453A01" w:rsidRPr="00937121" w:rsidRDefault="00453A01" w:rsidP="00453A01">
      <w:pPr>
        <w:autoSpaceDE w:val="0"/>
        <w:autoSpaceDN w:val="0"/>
        <w:adjustRightInd w:val="0"/>
        <w:rPr>
          <w:rFonts w:eastAsiaTheme="minorHAnsi"/>
          <w:b/>
          <w:bCs/>
          <w:color w:val="000000"/>
          <w:lang w:val="en-US"/>
        </w:rPr>
      </w:pPr>
    </w:p>
    <w:p w:rsidR="00453A01" w:rsidRPr="00937121" w:rsidRDefault="00453A01" w:rsidP="00453A01">
      <w:pPr>
        <w:widowControl w:val="0"/>
        <w:autoSpaceDE w:val="0"/>
        <w:autoSpaceDN w:val="0"/>
        <w:adjustRightInd w:val="0"/>
        <w:snapToGrid w:val="0"/>
        <w:spacing w:line="360" w:lineRule="auto"/>
        <w:jc w:val="both"/>
        <w:rPr>
          <w:rFonts w:eastAsia="MS Mincho"/>
          <w:b/>
          <w:bCs/>
          <w:color w:val="000000"/>
          <w:lang w:val="en-US" w:eastAsia="ja-JP"/>
        </w:rPr>
      </w:pPr>
    </w:p>
    <w:p w:rsidR="00453A01" w:rsidRDefault="00453A01" w:rsidP="00453A01">
      <w:pPr>
        <w:autoSpaceDE w:val="0"/>
        <w:autoSpaceDN w:val="0"/>
        <w:adjustRightInd w:val="0"/>
        <w:jc w:val="center"/>
        <w:rPr>
          <w:rFonts w:eastAsia="MS Mincho"/>
          <w:b/>
          <w:bCs/>
          <w:color w:val="000000"/>
          <w:sz w:val="28"/>
          <w:szCs w:val="28"/>
          <w:lang w:val="pt-BR" w:eastAsia="ja-JP"/>
        </w:rPr>
      </w:pPr>
    </w:p>
    <w:p w:rsidR="00453A01" w:rsidRDefault="00453A01" w:rsidP="00453A01">
      <w:pPr>
        <w:autoSpaceDE w:val="0"/>
        <w:autoSpaceDN w:val="0"/>
        <w:adjustRightInd w:val="0"/>
        <w:jc w:val="center"/>
        <w:rPr>
          <w:rFonts w:eastAsia="MS Mincho"/>
          <w:b/>
          <w:bCs/>
          <w:color w:val="000000"/>
          <w:sz w:val="28"/>
          <w:szCs w:val="28"/>
          <w:lang w:val="pt-BR" w:eastAsia="ja-JP"/>
        </w:rPr>
      </w:pPr>
    </w:p>
    <w:p w:rsidR="00453A01" w:rsidRDefault="00453A01" w:rsidP="00453A01">
      <w:pPr>
        <w:autoSpaceDE w:val="0"/>
        <w:autoSpaceDN w:val="0"/>
        <w:adjustRightInd w:val="0"/>
        <w:jc w:val="center"/>
        <w:rPr>
          <w:rFonts w:eastAsia="MS Mincho"/>
          <w:b/>
          <w:bCs/>
          <w:color w:val="000000"/>
          <w:sz w:val="28"/>
          <w:szCs w:val="28"/>
          <w:lang w:val="pt-BR" w:eastAsia="ja-JP"/>
        </w:rPr>
      </w:pPr>
    </w:p>
    <w:p w:rsidR="00453A01" w:rsidRDefault="00453A01" w:rsidP="00453A01">
      <w:pPr>
        <w:autoSpaceDE w:val="0"/>
        <w:autoSpaceDN w:val="0"/>
        <w:adjustRightInd w:val="0"/>
        <w:jc w:val="center"/>
        <w:rPr>
          <w:rFonts w:eastAsia="MS Mincho"/>
          <w:b/>
          <w:bCs/>
          <w:color w:val="000000"/>
          <w:sz w:val="28"/>
          <w:szCs w:val="28"/>
          <w:lang w:val="pt-BR" w:eastAsia="ja-JP"/>
        </w:rPr>
      </w:pPr>
    </w:p>
    <w:p w:rsidR="00453A01" w:rsidRDefault="00453A01" w:rsidP="00453A01">
      <w:pPr>
        <w:autoSpaceDE w:val="0"/>
        <w:autoSpaceDN w:val="0"/>
        <w:adjustRightInd w:val="0"/>
        <w:jc w:val="center"/>
        <w:rPr>
          <w:rFonts w:eastAsia="MS Mincho"/>
          <w:b/>
          <w:bCs/>
          <w:color w:val="000000"/>
          <w:sz w:val="28"/>
          <w:szCs w:val="28"/>
          <w:lang w:val="pt-BR" w:eastAsia="ja-JP"/>
        </w:rPr>
      </w:pPr>
    </w:p>
    <w:p w:rsidR="00453A01" w:rsidRDefault="00453A01" w:rsidP="00453A01">
      <w:pPr>
        <w:autoSpaceDE w:val="0"/>
        <w:autoSpaceDN w:val="0"/>
        <w:adjustRightInd w:val="0"/>
        <w:jc w:val="center"/>
        <w:rPr>
          <w:rFonts w:eastAsia="MS Mincho"/>
          <w:b/>
          <w:bCs/>
          <w:color w:val="000000"/>
          <w:sz w:val="28"/>
          <w:szCs w:val="28"/>
          <w:lang w:val="pt-BR" w:eastAsia="ja-JP"/>
        </w:rPr>
      </w:pPr>
    </w:p>
    <w:p w:rsidR="00453A01" w:rsidRDefault="00453A01" w:rsidP="00453A01">
      <w:pPr>
        <w:autoSpaceDE w:val="0"/>
        <w:autoSpaceDN w:val="0"/>
        <w:adjustRightInd w:val="0"/>
        <w:jc w:val="center"/>
        <w:rPr>
          <w:rFonts w:eastAsia="MS Mincho"/>
          <w:b/>
          <w:bCs/>
          <w:color w:val="000000"/>
          <w:sz w:val="28"/>
          <w:szCs w:val="28"/>
          <w:lang w:val="pt-BR" w:eastAsia="ja-JP"/>
        </w:rPr>
      </w:pPr>
    </w:p>
    <w:p w:rsidR="00453A01" w:rsidRDefault="00453A01" w:rsidP="00453A01">
      <w:pPr>
        <w:autoSpaceDE w:val="0"/>
        <w:autoSpaceDN w:val="0"/>
        <w:adjustRightInd w:val="0"/>
        <w:jc w:val="center"/>
        <w:rPr>
          <w:rFonts w:eastAsia="MS Mincho"/>
          <w:b/>
          <w:bCs/>
          <w:color w:val="000000"/>
          <w:sz w:val="28"/>
          <w:szCs w:val="28"/>
          <w:lang w:val="pt-BR" w:eastAsia="ja-JP"/>
        </w:rPr>
      </w:pPr>
    </w:p>
    <w:p w:rsidR="00453A01" w:rsidRDefault="00453A01" w:rsidP="00453A01">
      <w:pPr>
        <w:autoSpaceDE w:val="0"/>
        <w:autoSpaceDN w:val="0"/>
        <w:adjustRightInd w:val="0"/>
        <w:jc w:val="center"/>
        <w:rPr>
          <w:rFonts w:eastAsia="MS Mincho"/>
          <w:b/>
          <w:bCs/>
          <w:color w:val="000000"/>
          <w:sz w:val="28"/>
          <w:szCs w:val="28"/>
          <w:lang w:val="pt-BR" w:eastAsia="ja-JP"/>
        </w:rPr>
      </w:pPr>
    </w:p>
    <w:p w:rsidR="00453A01" w:rsidRDefault="00453A01" w:rsidP="00453A01">
      <w:pPr>
        <w:autoSpaceDE w:val="0"/>
        <w:autoSpaceDN w:val="0"/>
        <w:adjustRightInd w:val="0"/>
        <w:jc w:val="center"/>
        <w:rPr>
          <w:rFonts w:eastAsia="MS Mincho"/>
          <w:b/>
          <w:bCs/>
          <w:color w:val="000000"/>
          <w:sz w:val="28"/>
          <w:szCs w:val="28"/>
          <w:lang w:val="pt-BR" w:eastAsia="ja-JP"/>
        </w:rPr>
      </w:pPr>
    </w:p>
    <w:p w:rsidR="00453A01" w:rsidRDefault="00453A01" w:rsidP="00453A01">
      <w:pPr>
        <w:autoSpaceDE w:val="0"/>
        <w:autoSpaceDN w:val="0"/>
        <w:adjustRightInd w:val="0"/>
        <w:jc w:val="center"/>
        <w:rPr>
          <w:rFonts w:eastAsia="MS Mincho"/>
          <w:b/>
          <w:bCs/>
          <w:color w:val="000000"/>
          <w:sz w:val="28"/>
          <w:szCs w:val="28"/>
          <w:lang w:val="pt-BR" w:eastAsia="ja-JP"/>
        </w:rPr>
      </w:pPr>
    </w:p>
    <w:p w:rsidR="002773AA" w:rsidRDefault="002773AA"/>
    <w:sectPr w:rsidR="002773AA" w:rsidSect="00974D3B">
      <w:pgSz w:w="12240" w:h="15840"/>
      <w:pgMar w:top="658" w:right="851" w:bottom="1134" w:left="1418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altName w:val="Times New Roman"/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Wingdings-Regular">
    <w:altName w:val="Arial Unicode MS"/>
    <w:panose1 w:val="00000000000000000000"/>
    <w:charset w:val="88"/>
    <w:family w:val="auto"/>
    <w:notTrueType/>
    <w:pitch w:val="default"/>
    <w:sig w:usb0="00000000" w:usb1="08080000" w:usb2="00000010" w:usb3="00000000" w:csb0="001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453A01"/>
    <w:rsid w:val="002773AA"/>
    <w:rsid w:val="00453A01"/>
    <w:rsid w:val="00C17203"/>
    <w:rsid w:val="00DF550F"/>
    <w:rsid w:val="00F805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53A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453A01"/>
    <w:pPr>
      <w:spacing w:after="0" w:line="240" w:lineRule="auto"/>
    </w:pPr>
    <w:rPr>
      <w:rFonts w:ascii="Times New Roman" w:eastAsia="MS Mincho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453A0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383</Words>
  <Characters>2185</Characters>
  <Application>Microsoft Office Word</Application>
  <DocSecurity>0</DocSecurity>
  <Lines>18</Lines>
  <Paragraphs>5</Paragraphs>
  <ScaleCrop>false</ScaleCrop>
  <Company>Grizli777</Company>
  <LinksUpToDate>false</LinksUpToDate>
  <CharactersWithSpaces>2563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georgeta</dc:creator>
  <cp:keywords/>
  <dc:description/>
  <cp:lastModifiedBy>georgeta</cp:lastModifiedBy>
  <cp:revision>1</cp:revision>
  <dcterms:created xsi:type="dcterms:W3CDTF">2014-10-13T14:54:00Z</dcterms:created>
  <dcterms:modified xsi:type="dcterms:W3CDTF">2014-10-13T15:02:00Z</dcterms:modified>
</cp:coreProperties>
</file>